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A2" w:rsidRPr="00F541E7" w:rsidRDefault="003F52A2">
      <w:pPr>
        <w:rPr>
          <w:rFonts w:ascii="Arial" w:hAnsi="Arial" w:cs="Arial"/>
          <w:noProof/>
          <w:sz w:val="24"/>
          <w:szCs w:val="24"/>
          <w:lang w:eastAsia="es-CL"/>
        </w:rPr>
      </w:pPr>
      <w:bookmarkStart w:id="0" w:name="_GoBack"/>
      <w:bookmarkEnd w:id="0"/>
    </w:p>
    <w:p w:rsidR="001F0C9B" w:rsidRPr="00F541E7" w:rsidRDefault="001F0C9B" w:rsidP="001F0C9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F541E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</w:t>
      </w:r>
      <w:r w:rsidR="00F541E7" w:rsidRPr="00F541E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DESARROLLO PERSONAL Y SOCIAL</w:t>
      </w:r>
      <w:r w:rsidRPr="00F541E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 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183"/>
      </w:tblGrid>
      <w:tr w:rsidR="001F0C9B" w:rsidRPr="00F541E7" w:rsidTr="002468F8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B" w:rsidRPr="00F541E7" w:rsidRDefault="001F0C9B" w:rsidP="001F0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541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B" w:rsidRPr="00F541E7" w:rsidRDefault="001F0C9B" w:rsidP="001F0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541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B" w:rsidRPr="00F541E7" w:rsidRDefault="001F0C9B" w:rsidP="001F0C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F541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N°23</w:t>
            </w:r>
          </w:p>
        </w:tc>
      </w:tr>
      <w:tr w:rsidR="001F0C9B" w:rsidRPr="00F541E7" w:rsidTr="002468F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C9B" w:rsidRPr="00F541E7" w:rsidRDefault="001F0C9B" w:rsidP="001F0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1F0C9B" w:rsidRPr="00F541E7" w:rsidRDefault="001F0C9B" w:rsidP="001F0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541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:rsidR="001F0C9B" w:rsidRPr="00F541E7" w:rsidRDefault="001F0C9B" w:rsidP="001F0C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1F0C9B" w:rsidRPr="00F541E7" w:rsidTr="002468F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9B" w:rsidRPr="00F541E7" w:rsidRDefault="001F0C9B" w:rsidP="001F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F541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Desarrollo Personal y Social</w:t>
            </w:r>
          </w:p>
        </w:tc>
      </w:tr>
      <w:tr w:rsidR="001F0C9B" w:rsidRPr="00F541E7" w:rsidTr="002468F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B" w:rsidRPr="00F541E7" w:rsidRDefault="001F0C9B" w:rsidP="001F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541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Identidad y Autonomía</w:t>
            </w:r>
          </w:p>
        </w:tc>
      </w:tr>
      <w:tr w:rsidR="001F0C9B" w:rsidRPr="00F541E7" w:rsidTr="002468F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9B" w:rsidRPr="00F541E7" w:rsidRDefault="001F0C9B" w:rsidP="001F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541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Aprendizaje :(4)</w:t>
            </w:r>
          </w:p>
          <w:p w:rsidR="001F0C9B" w:rsidRPr="00C03116" w:rsidRDefault="001F0C9B" w:rsidP="001F0C9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Expresar sus emociones y sentimientos autorregulándose en función de las necesidades propias, de los demás y de las normas de funcionamiento grupal.</w:t>
            </w:r>
          </w:p>
          <w:p w:rsidR="001F0C9B" w:rsidRPr="00F541E7" w:rsidRDefault="001F0C9B" w:rsidP="001F0C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1F0C9B" w:rsidRPr="00F541E7" w:rsidRDefault="001F0C9B" w:rsidP="001F0C9B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XSpec="center" w:tblpY="55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541E7" w:rsidRPr="00F541E7" w:rsidTr="00F541E7">
        <w:tc>
          <w:tcPr>
            <w:tcW w:w="9923" w:type="dxa"/>
          </w:tcPr>
          <w:p w:rsidR="00F541E7" w:rsidRPr="00F541E7" w:rsidRDefault="00F541E7" w:rsidP="00F541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1E7" w:rsidRPr="00F541E7" w:rsidRDefault="00F541E7" w:rsidP="00F541E7">
            <w:pPr>
              <w:shd w:val="clear" w:color="auto" w:fill="FFFFFF"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541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¿Qué tienen que aprender los niños sobre las emociones?</w:t>
            </w:r>
          </w:p>
          <w:p w:rsidR="00F541E7" w:rsidRPr="00F541E7" w:rsidRDefault="00F541E7" w:rsidP="00F541E7">
            <w:pPr>
              <w:shd w:val="clear" w:color="auto" w:fill="FFFFFF"/>
              <w:spacing w:before="150"/>
              <w:ind w:left="300" w:righ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1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 primer lugar, una buena </w:t>
            </w:r>
            <w:hyperlink r:id="rId7" w:tgtFrame="_blank" w:tooltip="¿Qué es y qué no es educar con inteligencia emocional?" w:history="1">
              <w:r w:rsidRPr="00F541E7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educación emocional</w:t>
              </w:r>
            </w:hyperlink>
            <w:r w:rsidRPr="00F541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incluye enseñar que no hay emociones “buenas” ni “malas”, o “dañinas” y “peligrosas”. </w:t>
            </w:r>
            <w:r w:rsidRPr="00F541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Todas y cada una de las emociones son necesarias</w:t>
            </w:r>
            <w:r w:rsidRPr="00F541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Son innatas y naturales del ser humano, y las necesitamos porque todas cumplen su función, incluso las llamadas emociones negativas.</w:t>
            </w:r>
          </w:p>
          <w:p w:rsidR="00F541E7" w:rsidRPr="00F541E7" w:rsidRDefault="00F541E7" w:rsidP="00F541E7">
            <w:pPr>
              <w:shd w:val="clear" w:color="auto" w:fill="FFFFFF"/>
              <w:spacing w:before="150"/>
              <w:ind w:left="300" w:righ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1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Si, por ejemplo, no tuviésemos miedo, ¿cómo sabríamos cuándo estamos ante un peligro? No reaccionaríamos.  </w:t>
            </w:r>
          </w:p>
          <w:p w:rsidR="00F541E7" w:rsidRPr="00F541E7" w:rsidRDefault="00F541E7" w:rsidP="00F541E7">
            <w:pPr>
              <w:shd w:val="clear" w:color="auto" w:fill="FFFFFF"/>
              <w:spacing w:before="150"/>
              <w:ind w:left="300" w:righ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1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Todas las emociones nos ayudan a enfrentarnos a las situaciones que nos ocurren a diario en el mundo y en nuestra vida. Todas son importantes y útiles a la hora de cumplir su función, por lo que es necesario entender que </w:t>
            </w:r>
            <w:r w:rsidRPr="00F541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 hay que intentar evitar las emociones que no nos gustan</w:t>
            </w:r>
            <w:r w:rsidRPr="00F541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F541E7" w:rsidRPr="00F541E7" w:rsidRDefault="00F541E7" w:rsidP="00F541E7">
            <w:pPr>
              <w:shd w:val="clear" w:color="auto" w:fill="FFFFFF"/>
              <w:spacing w:before="150"/>
              <w:ind w:left="300" w:right="3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41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Además de ser algo muy complicado, también es antinatural. Podemos </w:t>
            </w:r>
            <w:hyperlink r:id="rId8" w:tgtFrame="_blank" w:tooltip="Cómo educar a tu hijo en inteligencia emocional y que aprenda a gestionar sus emociones" w:history="1">
              <w:r w:rsidRPr="00F541E7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</w:rPr>
                <w:t>aprender a manejar las emociones</w:t>
              </w:r>
            </w:hyperlink>
            <w:r w:rsidRPr="00F541E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correctamente conociéndolas y aceptándolas.</w:t>
            </w:r>
          </w:p>
          <w:p w:rsidR="00F541E7" w:rsidRPr="00F541E7" w:rsidRDefault="00F541E7" w:rsidP="00F541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C9B" w:rsidRPr="00F541E7" w:rsidRDefault="001F0C9B" w:rsidP="001F0C9B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F541E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1F0C9B" w:rsidRPr="00F541E7" w:rsidRDefault="001F0C9B" w:rsidP="001F0C9B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1F0C9B" w:rsidRPr="00F541E7" w:rsidTr="002468F8">
        <w:tc>
          <w:tcPr>
            <w:tcW w:w="9923" w:type="dxa"/>
          </w:tcPr>
          <w:p w:rsidR="00664190" w:rsidRPr="00F541E7" w:rsidRDefault="00664190" w:rsidP="0066419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41E7">
              <w:rPr>
                <w:rFonts w:ascii="Arial" w:hAnsi="Arial" w:cs="Arial"/>
                <w:b/>
                <w:sz w:val="24"/>
                <w:szCs w:val="24"/>
              </w:rPr>
              <w:t>Instrucciones:</w:t>
            </w:r>
          </w:p>
          <w:p w:rsidR="00664190" w:rsidRPr="00F541E7" w:rsidRDefault="00664190" w:rsidP="0066419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41E7">
              <w:rPr>
                <w:rFonts w:ascii="Arial" w:hAnsi="Arial" w:cs="Arial"/>
                <w:sz w:val="24"/>
                <w:szCs w:val="24"/>
              </w:rPr>
              <w:t>-</w:t>
            </w:r>
            <w:r w:rsidRPr="00F541E7">
              <w:rPr>
                <w:rFonts w:ascii="Arial" w:hAnsi="Arial" w:cs="Arial"/>
                <w:b/>
                <w:sz w:val="24"/>
                <w:szCs w:val="24"/>
              </w:rPr>
              <w:t>Crear caritas de las emociones y describir cada una de ellas y cuál es la que más me representa.</w:t>
            </w:r>
          </w:p>
          <w:p w:rsidR="00664190" w:rsidRPr="00F541E7" w:rsidRDefault="00664190" w:rsidP="00664190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41E7">
              <w:rPr>
                <w:rFonts w:ascii="Arial" w:hAnsi="Arial" w:cs="Arial"/>
                <w:b/>
                <w:sz w:val="24"/>
                <w:szCs w:val="24"/>
              </w:rPr>
              <w:t>-Material que será utilizado para las clases virtuales.</w:t>
            </w:r>
          </w:p>
          <w:p w:rsidR="00664190" w:rsidRPr="00F541E7" w:rsidRDefault="00884660" w:rsidP="006641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541E7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  <w:p w:rsidR="001F0C9B" w:rsidRPr="00F541E7" w:rsidRDefault="00664190" w:rsidP="00664190">
            <w:pPr>
              <w:tabs>
                <w:tab w:val="left" w:pos="5655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1E7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</w:t>
            </w:r>
            <w:r w:rsidRPr="00F541E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B94F53" wp14:editId="0024ED1C">
                  <wp:extent cx="1800272" cy="1381125"/>
                  <wp:effectExtent l="0" t="0" r="9525" b="0"/>
                  <wp:docPr id="9" name="Imagen 9" descr="Caritas de expresión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itas de expresión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7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1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41E7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F541E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A9095D" wp14:editId="26D9057C">
                  <wp:extent cx="1528189" cy="1371600"/>
                  <wp:effectExtent l="0" t="0" r="0" b="0"/>
                  <wp:docPr id="10" name="Imagen 10" descr="Manualidad para niños. Caritas para aprender las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ualidad para niños. Caritas para aprender las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707" cy="1387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190" w:rsidRPr="00F541E7" w:rsidRDefault="00664190" w:rsidP="00664190">
            <w:pPr>
              <w:tabs>
                <w:tab w:val="left" w:pos="5655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64190" w:rsidRPr="00F541E7" w:rsidRDefault="00664190" w:rsidP="006641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1E7">
              <w:rPr>
                <w:rFonts w:ascii="Arial" w:hAnsi="Arial" w:cs="Arial"/>
                <w:b/>
                <w:sz w:val="24"/>
                <w:szCs w:val="24"/>
              </w:rPr>
              <w:t>MATERIALES:</w:t>
            </w:r>
          </w:p>
          <w:p w:rsidR="00664190" w:rsidRPr="00F541E7" w:rsidRDefault="00884660" w:rsidP="00884660">
            <w:pPr>
              <w:rPr>
                <w:rFonts w:ascii="Arial" w:hAnsi="Arial" w:cs="Arial"/>
                <w:sz w:val="24"/>
                <w:szCs w:val="24"/>
              </w:rPr>
            </w:pPr>
            <w:r w:rsidRPr="00F541E7">
              <w:rPr>
                <w:rFonts w:ascii="Arial" w:hAnsi="Arial" w:cs="Arial"/>
                <w:sz w:val="24"/>
                <w:szCs w:val="24"/>
              </w:rPr>
              <w:t>-</w:t>
            </w:r>
            <w:r w:rsidR="00664190" w:rsidRPr="00F541E7">
              <w:rPr>
                <w:rFonts w:ascii="Arial" w:hAnsi="Arial" w:cs="Arial"/>
                <w:sz w:val="24"/>
                <w:szCs w:val="24"/>
              </w:rPr>
              <w:t>Caritas impresas</w:t>
            </w:r>
            <w:r w:rsidRPr="00F541E7">
              <w:rPr>
                <w:rFonts w:ascii="Arial" w:hAnsi="Arial" w:cs="Arial"/>
                <w:sz w:val="24"/>
                <w:szCs w:val="24"/>
              </w:rPr>
              <w:t xml:space="preserve">                                         -palos de helado.</w:t>
            </w:r>
          </w:p>
          <w:p w:rsidR="00664190" w:rsidRPr="00F541E7" w:rsidRDefault="00884660" w:rsidP="0088466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41E7">
              <w:rPr>
                <w:rFonts w:ascii="Arial" w:hAnsi="Arial" w:cs="Arial"/>
                <w:sz w:val="24"/>
                <w:szCs w:val="24"/>
              </w:rPr>
              <w:t>-</w:t>
            </w:r>
            <w:r w:rsidR="00664190" w:rsidRPr="00F541E7">
              <w:rPr>
                <w:rFonts w:ascii="Arial" w:hAnsi="Arial" w:cs="Arial"/>
                <w:sz w:val="24"/>
                <w:szCs w:val="24"/>
              </w:rPr>
              <w:t xml:space="preserve">Lápices </w:t>
            </w:r>
            <w:r w:rsidRPr="00F541E7">
              <w:rPr>
                <w:rFonts w:ascii="Arial" w:hAnsi="Arial" w:cs="Arial"/>
                <w:sz w:val="24"/>
                <w:szCs w:val="24"/>
              </w:rPr>
              <w:t xml:space="preserve">de colores                                      -cartulina.            </w:t>
            </w:r>
          </w:p>
        </w:tc>
      </w:tr>
    </w:tbl>
    <w:p w:rsidR="00664190" w:rsidRPr="00F541E7" w:rsidRDefault="00884660">
      <w:pPr>
        <w:rPr>
          <w:rFonts w:ascii="Arial" w:hAnsi="Arial" w:cs="Arial"/>
          <w:sz w:val="24"/>
          <w:szCs w:val="24"/>
        </w:rPr>
      </w:pPr>
      <w:r w:rsidRPr="00F541E7">
        <w:rPr>
          <w:rFonts w:ascii="Arial" w:hAnsi="Arial" w:cs="Arial"/>
          <w:sz w:val="24"/>
          <w:szCs w:val="24"/>
        </w:rPr>
        <w:t xml:space="preserve">    </w:t>
      </w:r>
    </w:p>
    <w:sectPr w:rsidR="00664190" w:rsidRPr="00F541E7" w:rsidSect="00F541E7">
      <w:headerReference w:type="default" r:id="rId11"/>
      <w:pgSz w:w="11907" w:h="18711" w:code="9"/>
      <w:pgMar w:top="1418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64" w:rsidRDefault="00842764" w:rsidP="001F0C9B">
      <w:pPr>
        <w:spacing w:after="0" w:line="240" w:lineRule="auto"/>
      </w:pPr>
      <w:r>
        <w:separator/>
      </w:r>
    </w:p>
  </w:endnote>
  <w:endnote w:type="continuationSeparator" w:id="0">
    <w:p w:rsidR="00842764" w:rsidRDefault="00842764" w:rsidP="001F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64" w:rsidRDefault="00842764" w:rsidP="001F0C9B">
      <w:pPr>
        <w:spacing w:after="0" w:line="240" w:lineRule="auto"/>
      </w:pPr>
      <w:r>
        <w:separator/>
      </w:r>
    </w:p>
  </w:footnote>
  <w:footnote w:type="continuationSeparator" w:id="0">
    <w:p w:rsidR="00842764" w:rsidRDefault="00842764" w:rsidP="001F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C9B" w:rsidRPr="002A4EE3" w:rsidRDefault="001F0C9B" w:rsidP="001F0C9B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2A4EE3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0DBCB783" wp14:editId="1BD8D28A">
          <wp:simplePos x="0" y="0"/>
          <wp:positionH relativeFrom="page">
            <wp:posOffset>655955</wp:posOffset>
          </wp:positionH>
          <wp:positionV relativeFrom="page">
            <wp:posOffset>368300</wp:posOffset>
          </wp:positionV>
          <wp:extent cx="328295" cy="445135"/>
          <wp:effectExtent l="0" t="0" r="0" b="0"/>
          <wp:wrapNone/>
          <wp:docPr id="5" name="Imagen 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EE3">
      <w:rPr>
        <w:rFonts w:ascii="Arial Narrow" w:hAnsi="Arial Narrow"/>
        <w:sz w:val="18"/>
        <w:szCs w:val="18"/>
      </w:rPr>
      <w:t>COLEGIO HERMANOS CARRERA</w:t>
    </w:r>
  </w:p>
  <w:p w:rsidR="001F0C9B" w:rsidRDefault="001F0C9B" w:rsidP="001F0C9B">
    <w:pPr>
      <w:pStyle w:val="Encabezado"/>
    </w:pPr>
    <w:r w:rsidRPr="002A4EE3">
      <w:rPr>
        <w:rFonts w:ascii="Arial Narrow" w:hAnsi="Arial Narrow"/>
        <w:sz w:val="18"/>
        <w:szCs w:val="18"/>
      </w:rPr>
      <w:t xml:space="preserve">                 RANCAGUA</w:t>
    </w:r>
    <w:r w:rsidRPr="002A4EE3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DOCENTE: SYLVANA LOBOS VALENZUELA</w:t>
    </w:r>
  </w:p>
  <w:p w:rsidR="001F0C9B" w:rsidRDefault="001F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3BD1"/>
    <w:multiLevelType w:val="hybridMultilevel"/>
    <w:tmpl w:val="B84E42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030C"/>
    <w:multiLevelType w:val="hybridMultilevel"/>
    <w:tmpl w:val="41003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532E"/>
    <w:multiLevelType w:val="hybridMultilevel"/>
    <w:tmpl w:val="82D21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5E0"/>
    <w:rsid w:val="001F0C9B"/>
    <w:rsid w:val="003F52A2"/>
    <w:rsid w:val="004F4028"/>
    <w:rsid w:val="00664190"/>
    <w:rsid w:val="00842764"/>
    <w:rsid w:val="00884660"/>
    <w:rsid w:val="008A78F1"/>
    <w:rsid w:val="00C03116"/>
    <w:rsid w:val="00C245E0"/>
    <w:rsid w:val="00F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AC5C"/>
  <w15:docId w15:val="{AC1EB6EA-F006-4171-BAB5-7DCC5659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64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5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F0C9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F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C9B"/>
  </w:style>
  <w:style w:type="paragraph" w:styleId="Piedepgina">
    <w:name w:val="footer"/>
    <w:basedOn w:val="Normal"/>
    <w:link w:val="PiedepginaCar"/>
    <w:uiPriority w:val="99"/>
    <w:unhideWhenUsed/>
    <w:rsid w:val="001F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C9B"/>
  </w:style>
  <w:style w:type="table" w:styleId="Tablaconcuadrcula">
    <w:name w:val="Table Grid"/>
    <w:basedOn w:val="Tablanormal"/>
    <w:uiPriority w:val="59"/>
    <w:rsid w:val="001F0C9B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64190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Textoennegrita">
    <w:name w:val="Strong"/>
    <w:basedOn w:val="Fuentedeprrafopredeter"/>
    <w:uiPriority w:val="22"/>
    <w:qFormat/>
    <w:rsid w:val="00664190"/>
    <w:rPr>
      <w:b/>
      <w:bCs/>
    </w:rPr>
  </w:style>
  <w:style w:type="paragraph" w:customStyle="1" w:styleId="content-justify">
    <w:name w:val="content-justify"/>
    <w:basedOn w:val="Normal"/>
    <w:rsid w:val="0066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641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ortaldelhombre.com/con-hijos/item/634-como-educar-hijo-en-inteligencia-emocion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portaldelhombre.com/con-hijos/item/610-que-es-educar-con-inteligencia-emocion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3</cp:revision>
  <dcterms:created xsi:type="dcterms:W3CDTF">2020-09-02T20:50:00Z</dcterms:created>
  <dcterms:modified xsi:type="dcterms:W3CDTF">2020-09-03T00:51:00Z</dcterms:modified>
</cp:coreProperties>
</file>