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XSpec="center" w:tblpY="467"/>
        <w:tblW w:w="11177" w:type="dxa"/>
        <w:tblLook w:val="04A0" w:firstRow="1" w:lastRow="0" w:firstColumn="1" w:lastColumn="0" w:noHBand="0" w:noVBand="1"/>
      </w:tblPr>
      <w:tblGrid>
        <w:gridCol w:w="2443"/>
        <w:gridCol w:w="3146"/>
        <w:gridCol w:w="2792"/>
        <w:gridCol w:w="2796"/>
      </w:tblGrid>
      <w:tr w:rsidR="008C4225" w:rsidRPr="00000DAB" w:rsidTr="008C4225">
        <w:trPr>
          <w:trHeight w:val="279"/>
        </w:trPr>
        <w:tc>
          <w:tcPr>
            <w:tcW w:w="2443" w:type="dxa"/>
          </w:tcPr>
          <w:p w:rsidR="008C4225" w:rsidRPr="00000DAB" w:rsidRDefault="008C4225" w:rsidP="008C42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0DAB">
              <w:rPr>
                <w:rFonts w:ascii="Arial" w:hAnsi="Arial" w:cs="Arial"/>
                <w:color w:val="000000" w:themeColor="text1"/>
                <w:sz w:val="24"/>
                <w:szCs w:val="24"/>
              </w:rPr>
              <w:t>NOMBRE:</w:t>
            </w:r>
          </w:p>
        </w:tc>
        <w:tc>
          <w:tcPr>
            <w:tcW w:w="8734" w:type="dxa"/>
            <w:gridSpan w:val="3"/>
          </w:tcPr>
          <w:p w:rsidR="008C4225" w:rsidRPr="00000DAB" w:rsidRDefault="008C4225" w:rsidP="008C42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C4225" w:rsidRPr="00000DAB" w:rsidTr="008C4225">
        <w:trPr>
          <w:trHeight w:val="266"/>
        </w:trPr>
        <w:tc>
          <w:tcPr>
            <w:tcW w:w="2443" w:type="dxa"/>
          </w:tcPr>
          <w:p w:rsidR="008C4225" w:rsidRPr="00000DAB" w:rsidRDefault="008C4225" w:rsidP="008C42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0DAB">
              <w:rPr>
                <w:rFonts w:ascii="Arial" w:hAnsi="Arial" w:cs="Arial"/>
                <w:color w:val="000000" w:themeColor="text1"/>
                <w:sz w:val="24"/>
                <w:szCs w:val="24"/>
              </w:rPr>
              <w:t>CURSO:</w:t>
            </w:r>
          </w:p>
        </w:tc>
        <w:tc>
          <w:tcPr>
            <w:tcW w:w="3146" w:type="dxa"/>
          </w:tcPr>
          <w:p w:rsidR="008C4225" w:rsidRPr="00000DAB" w:rsidRDefault="008C4225" w:rsidP="008C42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0DAB">
              <w:rPr>
                <w:rFonts w:ascii="Arial" w:hAnsi="Arial" w:cs="Arial"/>
                <w:color w:val="000000" w:themeColor="text1"/>
                <w:sz w:val="24"/>
                <w:szCs w:val="24"/>
              </w:rPr>
              <w:t>6° Básico</w:t>
            </w:r>
          </w:p>
        </w:tc>
        <w:tc>
          <w:tcPr>
            <w:tcW w:w="2792" w:type="dxa"/>
          </w:tcPr>
          <w:p w:rsidR="008C4225" w:rsidRPr="00000DAB" w:rsidRDefault="008C4225" w:rsidP="008C42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0DAB">
              <w:rPr>
                <w:rFonts w:ascii="Arial" w:hAnsi="Arial" w:cs="Arial"/>
                <w:color w:val="000000" w:themeColor="text1"/>
                <w:sz w:val="24"/>
                <w:szCs w:val="24"/>
              </w:rPr>
              <w:t>FECHA:</w:t>
            </w:r>
          </w:p>
        </w:tc>
        <w:tc>
          <w:tcPr>
            <w:tcW w:w="2796" w:type="dxa"/>
          </w:tcPr>
          <w:p w:rsidR="008C4225" w:rsidRPr="00000DAB" w:rsidRDefault="008C4225" w:rsidP="008C42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0D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Semana </w:t>
            </w:r>
            <w:r w:rsidR="00CC7873">
              <w:rPr>
                <w:rFonts w:ascii="Arial" w:hAnsi="Arial" w:cs="Arial"/>
                <w:color w:val="000000" w:themeColor="text1"/>
                <w:sz w:val="24"/>
                <w:szCs w:val="24"/>
              </w:rPr>
              <w:t>31</w:t>
            </w:r>
          </w:p>
        </w:tc>
      </w:tr>
      <w:tr w:rsidR="008C4225" w:rsidRPr="00000DAB" w:rsidTr="008C4225">
        <w:trPr>
          <w:trHeight w:val="696"/>
        </w:trPr>
        <w:tc>
          <w:tcPr>
            <w:tcW w:w="11177" w:type="dxa"/>
            <w:gridSpan w:val="4"/>
          </w:tcPr>
          <w:p w:rsidR="008C4225" w:rsidRPr="008C4225" w:rsidRDefault="008C4225" w:rsidP="008C4225">
            <w:pPr>
              <w:pStyle w:val="TableParagraph"/>
              <w:ind w:right="59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C422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OBJETIVO: </w:t>
            </w:r>
            <w:r w:rsidRPr="008C422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OA 4</w:t>
            </w:r>
            <w:r w:rsidRPr="008C422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Explican el porcentaje como una parte de 100. </w:t>
            </w:r>
          </w:p>
          <w:p w:rsidR="008C4225" w:rsidRPr="008C4225" w:rsidRDefault="008C4225" w:rsidP="008C4225">
            <w:pPr>
              <w:pStyle w:val="TableParagraph"/>
              <w:ind w:right="59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C422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› Explican el porcentaje como una razón de consecuente 100. </w:t>
            </w:r>
          </w:p>
          <w:p w:rsidR="008C4225" w:rsidRPr="008C4225" w:rsidRDefault="008C4225" w:rsidP="008C4225">
            <w:pPr>
              <w:pStyle w:val="TableParagraph"/>
              <w:ind w:right="59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C422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› Usan materiales concretos o representaciones pictóricas para ilustrar un porcentaje. </w:t>
            </w:r>
          </w:p>
          <w:p w:rsidR="008C4225" w:rsidRPr="008C4225" w:rsidRDefault="008C4225" w:rsidP="008C4225">
            <w:pPr>
              <w:pStyle w:val="TableParagraph"/>
              <w:ind w:right="59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C422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› Expresan un porcentaje como una fracción o un decimal. </w:t>
            </w:r>
          </w:p>
          <w:p w:rsidR="008C4225" w:rsidRPr="008C4225" w:rsidRDefault="008C4225" w:rsidP="008C4225">
            <w:pPr>
              <w:pStyle w:val="TableParagraph"/>
              <w:ind w:right="59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C4225">
              <w:rPr>
                <w:rFonts w:ascii="Arial" w:hAnsi="Arial" w:cs="Arial"/>
                <w:color w:val="000000" w:themeColor="text1"/>
                <w:sz w:val="24"/>
                <w:szCs w:val="24"/>
              </w:rPr>
              <w:t>› Identifican y describen porcentajes en contextos cotidianos, y lo registran simbólicamente.</w:t>
            </w:r>
          </w:p>
          <w:p w:rsidR="008C4225" w:rsidRPr="00000DAB" w:rsidRDefault="008C4225" w:rsidP="008C4225">
            <w:pPr>
              <w:pStyle w:val="TableParagraph"/>
              <w:ind w:right="59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C422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› Resuelven problemas que involucran porcentajes.</w:t>
            </w:r>
          </w:p>
        </w:tc>
      </w:tr>
      <w:tr w:rsidR="008C4225" w:rsidRPr="00000DAB" w:rsidTr="008C4225">
        <w:trPr>
          <w:trHeight w:val="266"/>
        </w:trPr>
        <w:tc>
          <w:tcPr>
            <w:tcW w:w="11177" w:type="dxa"/>
            <w:gridSpan w:val="4"/>
          </w:tcPr>
          <w:p w:rsidR="008C4225" w:rsidRPr="00000DAB" w:rsidRDefault="008C4225" w:rsidP="008C4225">
            <w:pPr>
              <w:pStyle w:val="TableParagraph"/>
              <w:ind w:left="0" w:right="59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0D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Contenidos: </w:t>
            </w:r>
            <w:r w:rsidR="00297001">
              <w:rPr>
                <w:rFonts w:ascii="Arial" w:hAnsi="Arial" w:cs="Arial"/>
                <w:color w:val="000000" w:themeColor="text1"/>
                <w:sz w:val="24"/>
                <w:szCs w:val="24"/>
              </w:rPr>
              <w:t>Porcentajes.</w:t>
            </w:r>
          </w:p>
        </w:tc>
      </w:tr>
      <w:tr w:rsidR="008C4225" w:rsidRPr="00000DAB" w:rsidTr="008C4225">
        <w:trPr>
          <w:trHeight w:val="558"/>
        </w:trPr>
        <w:tc>
          <w:tcPr>
            <w:tcW w:w="11177" w:type="dxa"/>
            <w:gridSpan w:val="4"/>
          </w:tcPr>
          <w:p w:rsidR="008C4225" w:rsidRPr="00000DAB" w:rsidRDefault="008C4225" w:rsidP="008C4225">
            <w:pPr>
              <w:pStyle w:val="TableParagraph"/>
              <w:ind w:left="0" w:right="59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0D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Objetivo de la semana: </w:t>
            </w:r>
            <w:r w:rsidR="00F17497">
              <w:t xml:space="preserve"> </w:t>
            </w:r>
            <w:r w:rsidR="00F17497" w:rsidRPr="00F17497">
              <w:rPr>
                <w:rFonts w:ascii="Arial" w:hAnsi="Arial" w:cs="Arial"/>
                <w:color w:val="000000" w:themeColor="text1"/>
                <w:sz w:val="24"/>
                <w:szCs w:val="24"/>
              </w:rPr>
              <w:t>Demostrar comprensión del concepto de porcentaje, de forma pictórica, representando valores y cantidades. Estableciendo metas en su aprendizaje.</w:t>
            </w:r>
          </w:p>
        </w:tc>
      </w:tr>
      <w:tr w:rsidR="008C4225" w:rsidRPr="00000DAB" w:rsidTr="008C4225">
        <w:trPr>
          <w:trHeight w:val="266"/>
        </w:trPr>
        <w:tc>
          <w:tcPr>
            <w:tcW w:w="11177" w:type="dxa"/>
            <w:gridSpan w:val="4"/>
          </w:tcPr>
          <w:p w:rsidR="008C4225" w:rsidRPr="00000DAB" w:rsidRDefault="008C4225" w:rsidP="008C4225">
            <w:pPr>
              <w:pStyle w:val="TableParagraph"/>
              <w:ind w:left="0" w:right="59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0D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Habilidad: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Representar</w:t>
            </w:r>
          </w:p>
        </w:tc>
      </w:tr>
    </w:tbl>
    <w:p w:rsidR="00C4043E" w:rsidRPr="008C4225" w:rsidRDefault="000D1E64" w:rsidP="008C422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D75892">
        <w:rPr>
          <w:b/>
          <w:sz w:val="32"/>
          <w:szCs w:val="32"/>
        </w:rPr>
        <w:t>MATEMÁTICA</w:t>
      </w:r>
    </w:p>
    <w:p w:rsidR="00E275C8" w:rsidRDefault="00E275C8" w:rsidP="008C4225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</w:p>
    <w:p w:rsidR="00503DBC" w:rsidRPr="00A839C4" w:rsidRDefault="00503DBC" w:rsidP="008C4225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:rsidR="00503DBC" w:rsidRPr="00401701" w:rsidRDefault="00503DBC" w:rsidP="00295957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 </w:t>
      </w:r>
    </w:p>
    <w:p w:rsidR="00C4043E" w:rsidRPr="00BD5D8B" w:rsidRDefault="00503DBC" w:rsidP="00E275C8">
      <w:pPr>
        <w:spacing w:after="0"/>
        <w:jc w:val="center"/>
        <w:rPr>
          <w:rFonts w:cstheme="minorHAnsi"/>
          <w:b/>
          <w:sz w:val="32"/>
          <w:szCs w:val="32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tbl>
      <w:tblPr>
        <w:tblStyle w:val="Tablaconcuadrcula"/>
        <w:tblW w:w="11344" w:type="dxa"/>
        <w:tblInd w:w="-1026" w:type="dxa"/>
        <w:tblLook w:val="04A0" w:firstRow="1" w:lastRow="0" w:firstColumn="1" w:lastColumn="0" w:noHBand="0" w:noVBand="1"/>
      </w:tblPr>
      <w:tblGrid>
        <w:gridCol w:w="11344"/>
      </w:tblGrid>
      <w:tr w:rsidR="007F76F8" w:rsidTr="00AE4385">
        <w:trPr>
          <w:trHeight w:val="272"/>
        </w:trPr>
        <w:tc>
          <w:tcPr>
            <w:tcW w:w="11344" w:type="dxa"/>
            <w:shd w:val="clear" w:color="auto" w:fill="auto"/>
          </w:tcPr>
          <w:p w:rsidR="001F646B" w:rsidRPr="00E275C8" w:rsidRDefault="00297001" w:rsidP="00E275C8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</w:r>
            <w:r w:rsidR="00297001">
              <w:rPr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01" type="#_x0000_t75" alt="Personaje De Dibujos Animados De Signo De Interrogación Con El Signo De  Porcentaje Fotos, Retratos, Imágenes Y Fotografía De Archivo Libres De  Derecho. Image 31254495." style="position:absolute;left:0;text-align:left;margin-left:459.25pt;margin-top:-.05pt;width:86.5pt;height:107.9pt;z-index:251735040;mso-wrap-edited:f;mso-width-percent:0;mso-height-percent:0;mso-position-horizontal-relative:text;mso-position-vertical-relative:text;mso-width-percent:0;mso-height-percent:0">
                  <v:imagedata r:id="rId7" o:title="31254495-personaje-de-dibujos-animados-de-signo-de-interrogaci%C3%B3n-con-el-signo-de-porcentaje"/>
                  <w10:wrap type="square"/>
                </v:shape>
              </w:pict>
            </w:r>
            <w:r w:rsidR="00A51541" w:rsidRPr="00E275C8">
              <w:rPr>
                <w:rFonts w:cstheme="minorHAnsi"/>
                <w:b/>
                <w:sz w:val="36"/>
                <w:szCs w:val="36"/>
              </w:rPr>
              <w:t>¿Qué es un porcentaje</w:t>
            </w:r>
            <w:r w:rsidR="007F76F8" w:rsidRPr="00E275C8">
              <w:rPr>
                <w:rFonts w:cstheme="minorHAnsi"/>
                <w:b/>
                <w:sz w:val="36"/>
                <w:szCs w:val="36"/>
              </w:rPr>
              <w:t>?</w:t>
            </w:r>
          </w:p>
          <w:p w:rsidR="00E275C8" w:rsidRDefault="00E275C8" w:rsidP="00E275C8">
            <w:pPr>
              <w:rPr>
                <w:rFonts w:cstheme="minorHAnsi"/>
                <w:b/>
                <w:sz w:val="32"/>
                <w:szCs w:val="32"/>
              </w:rPr>
            </w:pPr>
          </w:p>
          <w:p w:rsidR="00E275C8" w:rsidRPr="00E275C8" w:rsidRDefault="00A51541" w:rsidP="008F7E25">
            <w:pPr>
              <w:rPr>
                <w:sz w:val="32"/>
                <w:szCs w:val="32"/>
              </w:rPr>
            </w:pPr>
            <w:r w:rsidRPr="00E275C8">
              <w:rPr>
                <w:rFonts w:cstheme="minorHAnsi"/>
                <w:sz w:val="32"/>
                <w:szCs w:val="32"/>
              </w:rPr>
              <w:t>El porcentaje (%) corresponde a una razón de consecuente 100. El a % lo puedes representar gráficamente con una figura dividida en 100 partes iguales, de las cuales consideras a partes.</w:t>
            </w:r>
            <w:r w:rsidR="00E275C8" w:rsidRPr="00E275C8">
              <w:rPr>
                <w:sz w:val="32"/>
                <w:szCs w:val="32"/>
              </w:rPr>
              <w:t xml:space="preserve"> </w:t>
            </w:r>
          </w:p>
        </w:tc>
      </w:tr>
      <w:tr w:rsidR="00C4043E" w:rsidTr="00AE4385">
        <w:trPr>
          <w:trHeight w:val="272"/>
        </w:trPr>
        <w:tc>
          <w:tcPr>
            <w:tcW w:w="11344" w:type="dxa"/>
            <w:shd w:val="clear" w:color="auto" w:fill="auto"/>
          </w:tcPr>
          <w:p w:rsidR="00C4043E" w:rsidRDefault="001F646B" w:rsidP="001246BC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drawing>
                <wp:inline distT="0" distB="0" distL="0" distR="0">
                  <wp:extent cx="7066760" cy="1836484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grayscl/>
                            <a:lum bright="-22000" contrast="40000"/>
                          </a:blip>
                          <a:srcRect l="14300" t="12085" r="11189" b="53474"/>
                          <a:stretch/>
                        </pic:blipFill>
                        <pic:spPr bwMode="auto">
                          <a:xfrm>
                            <a:off x="0" y="0"/>
                            <a:ext cx="7088498" cy="1842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F646B" w:rsidRDefault="001F646B" w:rsidP="001246BC">
            <w:pPr>
              <w:rPr>
                <w:rFonts w:cstheme="minorHAnsi"/>
                <w:b/>
                <w:sz w:val="26"/>
                <w:szCs w:val="26"/>
              </w:rPr>
            </w:pPr>
          </w:p>
          <w:p w:rsidR="001F646B" w:rsidRDefault="00297001" w:rsidP="001F646B">
            <w:pPr>
              <w:tabs>
                <w:tab w:val="left" w:pos="6165"/>
              </w:tabs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r>
            <w:r w:rsidR="00297001"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pict>
                <v:rect id="_x0000_s1096" alt="" style="position:absolute;margin-left:459.25pt;margin-top:6.05pt;width:84.75pt;height:25.5pt;z-index:251729920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r>
            <w:r w:rsidR="00297001"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pict>
                <v:rect id="_x0000_s1095" alt="" style="position:absolute;margin-left:316.1pt;margin-top:6.05pt;width:84.75pt;height:25.5pt;z-index:251728896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r>
            <w:r w:rsidR="00297001"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pict>
                <v:rect id="_x0000_s1094" alt="" style="position:absolute;margin-left:173.85pt;margin-top:6pt;width:84.75pt;height:25.5pt;z-index:251727872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r>
            <w:r w:rsidR="00297001"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pict>
                <v:rect id="_x0000_s1093" alt="" style="position:absolute;margin-left:28.1pt;margin-top:6.05pt;width:84.75pt;height:25.5pt;z-index:251726848;mso-wrap-style:square;mso-wrap-edited:f;mso-width-percent:0;mso-height-percent:0;mso-position-horizontal-relative:text;mso-position-vertical-relative:text;mso-width-percent:0;mso-height-percent:0;v-text-anchor:top">
                  <v:textbox>
                    <w:txbxContent>
                      <w:p w:rsidR="001F646B" w:rsidRPr="001F646B" w:rsidRDefault="001F646B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 w:rsidRPr="001F646B">
                          <w:rPr>
                            <w:b/>
                            <w:i/>
                            <w:sz w:val="28"/>
                            <w:szCs w:val="28"/>
                          </w:rPr>
                          <w:t>45% = 0,45</w:t>
                        </w:r>
                      </w:p>
                    </w:txbxContent>
                  </v:textbox>
                </v:rect>
              </w:pict>
            </w:r>
            <w:r w:rsidR="001F646B">
              <w:rPr>
                <w:rFonts w:cstheme="minorHAnsi"/>
                <w:b/>
                <w:sz w:val="26"/>
                <w:szCs w:val="26"/>
              </w:rPr>
              <w:tab/>
            </w:r>
          </w:p>
          <w:p w:rsidR="00E275C8" w:rsidRDefault="00E275C8" w:rsidP="001F646B">
            <w:pPr>
              <w:tabs>
                <w:tab w:val="left" w:pos="6165"/>
              </w:tabs>
              <w:rPr>
                <w:rFonts w:cstheme="minorHAnsi"/>
                <w:b/>
                <w:sz w:val="26"/>
                <w:szCs w:val="26"/>
              </w:rPr>
            </w:pPr>
          </w:p>
          <w:p w:rsidR="00E275C8" w:rsidRDefault="00E275C8" w:rsidP="001F646B">
            <w:pPr>
              <w:tabs>
                <w:tab w:val="left" w:pos="6165"/>
              </w:tabs>
              <w:rPr>
                <w:rFonts w:cstheme="minorHAnsi"/>
                <w:b/>
                <w:sz w:val="26"/>
                <w:szCs w:val="26"/>
              </w:rPr>
            </w:pPr>
          </w:p>
          <w:p w:rsidR="00E275C8" w:rsidRDefault="00E275C8" w:rsidP="001F646B">
            <w:pPr>
              <w:tabs>
                <w:tab w:val="left" w:pos="6165"/>
              </w:tabs>
              <w:rPr>
                <w:rFonts w:cstheme="minorHAnsi"/>
                <w:b/>
                <w:sz w:val="26"/>
                <w:szCs w:val="26"/>
              </w:rPr>
            </w:pPr>
          </w:p>
          <w:p w:rsidR="00E275C8" w:rsidRDefault="00E275C8" w:rsidP="001F646B">
            <w:pPr>
              <w:tabs>
                <w:tab w:val="left" w:pos="6165"/>
              </w:tabs>
              <w:rPr>
                <w:rFonts w:cstheme="minorHAnsi"/>
                <w:b/>
                <w:sz w:val="26"/>
                <w:szCs w:val="26"/>
              </w:rPr>
            </w:pPr>
          </w:p>
          <w:p w:rsidR="00E275C8" w:rsidRDefault="00E275C8" w:rsidP="001F646B">
            <w:pPr>
              <w:tabs>
                <w:tab w:val="left" w:pos="6165"/>
              </w:tabs>
              <w:rPr>
                <w:rFonts w:cstheme="minorHAnsi"/>
                <w:b/>
                <w:sz w:val="26"/>
                <w:szCs w:val="26"/>
              </w:rPr>
            </w:pPr>
          </w:p>
          <w:p w:rsidR="00E275C8" w:rsidRPr="008262A2" w:rsidRDefault="00E275C8" w:rsidP="001F646B">
            <w:pPr>
              <w:tabs>
                <w:tab w:val="left" w:pos="6165"/>
              </w:tabs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F646B" w:rsidTr="00AE4385">
        <w:trPr>
          <w:trHeight w:val="272"/>
        </w:trPr>
        <w:tc>
          <w:tcPr>
            <w:tcW w:w="1134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F646B" w:rsidRDefault="001F646B" w:rsidP="001F646B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 w:rsidRPr="001F646B">
              <w:rPr>
                <w:rFonts w:cstheme="minorHAnsi"/>
                <w:noProof/>
                <w:sz w:val="26"/>
                <w:szCs w:val="26"/>
                <w:lang w:eastAsia="es-CL"/>
              </w:rPr>
              <w:t>Escribe los siguientes porcentajes como una fracción y</w:t>
            </w:r>
            <w:r>
              <w:rPr>
                <w:rFonts w:cstheme="minorHAnsi"/>
                <w:noProof/>
                <w:sz w:val="26"/>
                <w:szCs w:val="26"/>
                <w:lang w:eastAsia="es-CL"/>
              </w:rPr>
              <w:t xml:space="preserve"> como un número decimal. Luego, </w:t>
            </w:r>
            <w:r w:rsidRPr="001F646B">
              <w:rPr>
                <w:rFonts w:cstheme="minorHAnsi"/>
                <w:noProof/>
                <w:sz w:val="26"/>
                <w:szCs w:val="26"/>
                <w:lang w:eastAsia="es-CL"/>
              </w:rPr>
              <w:t xml:space="preserve">represéntalos </w:t>
            </w:r>
            <w:r w:rsidRPr="001F646B">
              <w:rPr>
                <w:rFonts w:cstheme="minorHAnsi"/>
                <w:noProof/>
                <w:sz w:val="26"/>
                <w:szCs w:val="26"/>
                <w:lang w:eastAsia="es-CL"/>
              </w:rPr>
              <w:lastRenderedPageBreak/>
              <w:t>gráficamente.</w:t>
            </w:r>
          </w:p>
          <w:p w:rsidR="001F646B" w:rsidRDefault="001F646B" w:rsidP="001F646B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99"/>
              <w:gridCol w:w="3704"/>
              <w:gridCol w:w="3715"/>
            </w:tblGrid>
            <w:tr w:rsidR="0050265B" w:rsidTr="0050265B">
              <w:tc>
                <w:tcPr>
                  <w:tcW w:w="3725" w:type="dxa"/>
                  <w:shd w:val="clear" w:color="auto" w:fill="BFBFBF" w:themeFill="background1" w:themeFillShade="BF"/>
                  <w:vAlign w:val="center"/>
                </w:tcPr>
                <w:p w:rsidR="0050265B" w:rsidRPr="0050265B" w:rsidRDefault="0050265B" w:rsidP="0050265B">
                  <w:pPr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s-CL"/>
                    </w:rPr>
                  </w:pPr>
                  <w:r w:rsidRPr="0050265B">
                    <w:rPr>
                      <w:rFonts w:cstheme="minorHAnsi"/>
                      <w:b/>
                      <w:noProof/>
                      <w:sz w:val="26"/>
                      <w:szCs w:val="26"/>
                      <w:lang w:eastAsia="es-CL"/>
                    </w:rPr>
                    <w:t>%</w:t>
                  </w:r>
                </w:p>
              </w:tc>
              <w:tc>
                <w:tcPr>
                  <w:tcW w:w="3725" w:type="dxa"/>
                  <w:shd w:val="clear" w:color="auto" w:fill="BFBFBF" w:themeFill="background1" w:themeFillShade="BF"/>
                  <w:vAlign w:val="center"/>
                </w:tcPr>
                <w:p w:rsidR="0050265B" w:rsidRPr="0050265B" w:rsidRDefault="0050265B" w:rsidP="0050265B">
                  <w:pPr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s-CL"/>
                    </w:rPr>
                  </w:pPr>
                  <w:r w:rsidRPr="0050265B">
                    <w:rPr>
                      <w:rFonts w:cstheme="minorHAnsi"/>
                      <w:b/>
                      <w:noProof/>
                      <w:sz w:val="26"/>
                      <w:szCs w:val="26"/>
                      <w:lang w:eastAsia="es-CL"/>
                    </w:rPr>
                    <w:t>Fracción</w:t>
                  </w:r>
                </w:p>
              </w:tc>
              <w:tc>
                <w:tcPr>
                  <w:tcW w:w="3725" w:type="dxa"/>
                  <w:shd w:val="clear" w:color="auto" w:fill="BFBFBF" w:themeFill="background1" w:themeFillShade="BF"/>
                  <w:vAlign w:val="center"/>
                </w:tcPr>
                <w:p w:rsidR="0050265B" w:rsidRPr="0050265B" w:rsidRDefault="0050265B" w:rsidP="0050265B">
                  <w:pPr>
                    <w:jc w:val="center"/>
                    <w:rPr>
                      <w:rFonts w:cstheme="minorHAnsi"/>
                      <w:b/>
                      <w:noProof/>
                      <w:sz w:val="26"/>
                      <w:szCs w:val="26"/>
                      <w:lang w:eastAsia="es-CL"/>
                    </w:rPr>
                  </w:pPr>
                  <w:r w:rsidRPr="0050265B">
                    <w:rPr>
                      <w:rFonts w:cstheme="minorHAnsi"/>
                      <w:b/>
                      <w:noProof/>
                      <w:sz w:val="26"/>
                      <w:szCs w:val="26"/>
                      <w:lang w:eastAsia="es-CL"/>
                    </w:rPr>
                    <w:t>Representación</w:t>
                  </w:r>
                </w:p>
              </w:tc>
            </w:tr>
            <w:tr w:rsidR="0050265B" w:rsidTr="00CC7873">
              <w:trPr>
                <w:trHeight w:val="3708"/>
              </w:trPr>
              <w:tc>
                <w:tcPr>
                  <w:tcW w:w="3725" w:type="dxa"/>
                  <w:vAlign w:val="center"/>
                </w:tcPr>
                <w:p w:rsidR="0050265B" w:rsidRPr="0050265B" w:rsidRDefault="0050265B" w:rsidP="0050265B">
                  <w:pPr>
                    <w:jc w:val="center"/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</w:pPr>
                  <w:r w:rsidRPr="0050265B"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  <w:t>a. 12 %</w:t>
                  </w:r>
                </w:p>
              </w:tc>
              <w:tc>
                <w:tcPr>
                  <w:tcW w:w="3725" w:type="dxa"/>
                  <w:vAlign w:val="center"/>
                </w:tcPr>
                <w:p w:rsidR="0050265B" w:rsidRPr="0050265B" w:rsidRDefault="00297001" w:rsidP="0050265B">
                  <w:pPr>
                    <w:jc w:val="center"/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noProof/>
                              <w:sz w:val="36"/>
                              <w:szCs w:val="36"/>
                              <w:lang w:eastAsia="es-CL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noProof/>
                              <w:sz w:val="36"/>
                              <w:szCs w:val="36"/>
                              <w:lang w:eastAsia="es-CL"/>
                            </w:rPr>
                            <m:t>12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noProof/>
                              <w:sz w:val="36"/>
                              <w:szCs w:val="36"/>
                              <w:lang w:eastAsia="es-CL"/>
                            </w:rPr>
                            <m:t>100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725" w:type="dxa"/>
                  <w:vAlign w:val="center"/>
                </w:tcPr>
                <w:tbl>
                  <w:tblPr>
                    <w:tblStyle w:val="Tablaconcuadrcula"/>
                    <w:tblpPr w:leftFromText="141" w:rightFromText="141" w:vertAnchor="page" w:horzAnchor="margin" w:tblpY="182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8"/>
                    <w:gridCol w:w="349"/>
                    <w:gridCol w:w="349"/>
                    <w:gridCol w:w="349"/>
                    <w:gridCol w:w="349"/>
                    <w:gridCol w:w="349"/>
                    <w:gridCol w:w="349"/>
                    <w:gridCol w:w="349"/>
                    <w:gridCol w:w="349"/>
                    <w:gridCol w:w="349"/>
                  </w:tblGrid>
                  <w:tr w:rsidR="00CC7873" w:rsidTr="00CC7873">
                    <w:tc>
                      <w:tcPr>
                        <w:tcW w:w="348" w:type="dxa"/>
                        <w:shd w:val="clear" w:color="auto" w:fill="808080" w:themeFill="background1" w:themeFillShade="80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  <w:shd w:val="clear" w:color="auto" w:fill="808080" w:themeFill="background1" w:themeFillShade="80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  <w:shd w:val="clear" w:color="auto" w:fill="808080" w:themeFill="background1" w:themeFillShade="80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  <w:shd w:val="clear" w:color="auto" w:fill="808080" w:themeFill="background1" w:themeFillShade="80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  <w:shd w:val="clear" w:color="auto" w:fill="808080" w:themeFill="background1" w:themeFillShade="80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  <w:shd w:val="clear" w:color="auto" w:fill="808080" w:themeFill="background1" w:themeFillShade="80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  <w:shd w:val="clear" w:color="auto" w:fill="808080" w:themeFill="background1" w:themeFillShade="80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  <w:shd w:val="clear" w:color="auto" w:fill="808080" w:themeFill="background1" w:themeFillShade="80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  <w:shd w:val="clear" w:color="auto" w:fill="808080" w:themeFill="background1" w:themeFillShade="80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  <w:shd w:val="clear" w:color="auto" w:fill="808080" w:themeFill="background1" w:themeFillShade="80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CC7873" w:rsidTr="00CC7873">
                    <w:tc>
                      <w:tcPr>
                        <w:tcW w:w="348" w:type="dxa"/>
                        <w:shd w:val="clear" w:color="auto" w:fill="808080" w:themeFill="background1" w:themeFillShade="80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  <w:shd w:val="clear" w:color="auto" w:fill="808080" w:themeFill="background1" w:themeFillShade="80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CC7873" w:rsidTr="00CC7873">
                    <w:tc>
                      <w:tcPr>
                        <w:tcW w:w="348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CC7873" w:rsidTr="00CC7873">
                    <w:tc>
                      <w:tcPr>
                        <w:tcW w:w="348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CC7873" w:rsidTr="00CC7873">
                    <w:tc>
                      <w:tcPr>
                        <w:tcW w:w="348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CC7873" w:rsidTr="00CC7873">
                    <w:tc>
                      <w:tcPr>
                        <w:tcW w:w="348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CC7873" w:rsidTr="00CC7873">
                    <w:tc>
                      <w:tcPr>
                        <w:tcW w:w="348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CC7873" w:rsidTr="00CC7873">
                    <w:tc>
                      <w:tcPr>
                        <w:tcW w:w="348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CC7873" w:rsidTr="00CC7873">
                    <w:tc>
                      <w:tcPr>
                        <w:tcW w:w="348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CC7873" w:rsidTr="00CC7873">
                    <w:tc>
                      <w:tcPr>
                        <w:tcW w:w="348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</w:tbl>
                <w:p w:rsidR="0050265B" w:rsidRDefault="0050265B" w:rsidP="0050265B">
                  <w:pPr>
                    <w:jc w:val="center"/>
                    <w:rPr>
                      <w:rFonts w:cstheme="minorHAnsi"/>
                      <w:noProof/>
                      <w:sz w:val="26"/>
                      <w:szCs w:val="26"/>
                      <w:lang w:eastAsia="es-CL"/>
                    </w:rPr>
                  </w:pPr>
                </w:p>
              </w:tc>
            </w:tr>
            <w:tr w:rsidR="0050265B" w:rsidTr="00CC7873">
              <w:trPr>
                <w:trHeight w:val="3675"/>
              </w:trPr>
              <w:tc>
                <w:tcPr>
                  <w:tcW w:w="3725" w:type="dxa"/>
                  <w:vAlign w:val="center"/>
                </w:tcPr>
                <w:p w:rsidR="0050265B" w:rsidRPr="0050265B" w:rsidRDefault="0050265B" w:rsidP="0050265B">
                  <w:pPr>
                    <w:jc w:val="center"/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</w:pPr>
                  <w:r w:rsidRPr="0050265B"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  <w:t>b. 55 %</w:t>
                  </w:r>
                </w:p>
              </w:tc>
              <w:tc>
                <w:tcPr>
                  <w:tcW w:w="3725" w:type="dxa"/>
                  <w:vAlign w:val="center"/>
                </w:tcPr>
                <w:p w:rsidR="0050265B" w:rsidRPr="0050265B" w:rsidRDefault="0050265B" w:rsidP="0050265B">
                  <w:pPr>
                    <w:jc w:val="center"/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3725" w:type="dxa"/>
                  <w:vAlign w:val="center"/>
                </w:tcPr>
                <w:tbl>
                  <w:tblPr>
                    <w:tblStyle w:val="Tablaconcuadrcula"/>
                    <w:tblpPr w:leftFromText="141" w:rightFromText="141" w:vertAnchor="page" w:horzAnchor="margin" w:tblpY="243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8"/>
                    <w:gridCol w:w="349"/>
                    <w:gridCol w:w="349"/>
                    <w:gridCol w:w="349"/>
                    <w:gridCol w:w="349"/>
                    <w:gridCol w:w="349"/>
                    <w:gridCol w:w="349"/>
                    <w:gridCol w:w="349"/>
                    <w:gridCol w:w="349"/>
                    <w:gridCol w:w="349"/>
                  </w:tblGrid>
                  <w:tr w:rsidR="00CC7873" w:rsidTr="00CC7873">
                    <w:tc>
                      <w:tcPr>
                        <w:tcW w:w="348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CC7873" w:rsidTr="00CC7873">
                    <w:tc>
                      <w:tcPr>
                        <w:tcW w:w="348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CC7873" w:rsidTr="00CC7873">
                    <w:tc>
                      <w:tcPr>
                        <w:tcW w:w="348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CC7873" w:rsidTr="00CC7873">
                    <w:tc>
                      <w:tcPr>
                        <w:tcW w:w="348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CC7873" w:rsidTr="00CC7873">
                    <w:tc>
                      <w:tcPr>
                        <w:tcW w:w="348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CC7873" w:rsidTr="00CC7873">
                    <w:tc>
                      <w:tcPr>
                        <w:tcW w:w="348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CC7873" w:rsidTr="00CC7873">
                    <w:tc>
                      <w:tcPr>
                        <w:tcW w:w="348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CC7873" w:rsidTr="00CC7873">
                    <w:tc>
                      <w:tcPr>
                        <w:tcW w:w="348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CC7873" w:rsidTr="00CC7873">
                    <w:tc>
                      <w:tcPr>
                        <w:tcW w:w="348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CC7873" w:rsidTr="00CC7873">
                    <w:tc>
                      <w:tcPr>
                        <w:tcW w:w="348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CC7873" w:rsidRDefault="00CC7873" w:rsidP="00CC7873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</w:tbl>
                <w:p w:rsidR="0050265B" w:rsidRDefault="0050265B" w:rsidP="0050265B">
                  <w:pPr>
                    <w:rPr>
                      <w:rFonts w:cstheme="minorHAnsi"/>
                      <w:noProof/>
                      <w:sz w:val="26"/>
                      <w:szCs w:val="26"/>
                      <w:lang w:eastAsia="es-CL"/>
                    </w:rPr>
                  </w:pPr>
                </w:p>
              </w:tc>
            </w:tr>
            <w:tr w:rsidR="0050265B" w:rsidTr="0050265B">
              <w:trPr>
                <w:trHeight w:val="3434"/>
              </w:trPr>
              <w:tc>
                <w:tcPr>
                  <w:tcW w:w="3725" w:type="dxa"/>
                  <w:vAlign w:val="center"/>
                </w:tcPr>
                <w:p w:rsidR="0050265B" w:rsidRPr="0050265B" w:rsidRDefault="0050265B" w:rsidP="0050265B">
                  <w:pPr>
                    <w:jc w:val="center"/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</w:pPr>
                  <w:r w:rsidRPr="0050265B"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  <w:t>c. 25 %</w:t>
                  </w:r>
                </w:p>
              </w:tc>
              <w:tc>
                <w:tcPr>
                  <w:tcW w:w="3725" w:type="dxa"/>
                  <w:vAlign w:val="center"/>
                </w:tcPr>
                <w:p w:rsidR="0050265B" w:rsidRDefault="0050265B" w:rsidP="0050265B">
                  <w:pPr>
                    <w:jc w:val="center"/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</w:pPr>
                </w:p>
                <w:p w:rsidR="00CC7873" w:rsidRDefault="00CC7873" w:rsidP="0050265B">
                  <w:pPr>
                    <w:jc w:val="center"/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</w:pPr>
                </w:p>
                <w:p w:rsidR="00CC7873" w:rsidRDefault="00CC7873" w:rsidP="0050265B">
                  <w:pPr>
                    <w:jc w:val="center"/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</w:pPr>
                </w:p>
                <w:p w:rsidR="00CC7873" w:rsidRDefault="00CC7873" w:rsidP="0050265B">
                  <w:pPr>
                    <w:jc w:val="center"/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</w:pPr>
                </w:p>
                <w:p w:rsidR="00CC7873" w:rsidRDefault="00CC7873" w:rsidP="0050265B">
                  <w:pPr>
                    <w:jc w:val="center"/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</w:pPr>
                </w:p>
                <w:p w:rsidR="00CC7873" w:rsidRDefault="00CC7873" w:rsidP="0050265B">
                  <w:pPr>
                    <w:jc w:val="center"/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</w:pPr>
                </w:p>
                <w:p w:rsidR="00CC7873" w:rsidRDefault="00CC7873" w:rsidP="0050265B">
                  <w:pPr>
                    <w:jc w:val="center"/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</w:pPr>
                </w:p>
                <w:p w:rsidR="00CC7873" w:rsidRDefault="00CC7873" w:rsidP="0050265B">
                  <w:pPr>
                    <w:jc w:val="center"/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</w:pPr>
                </w:p>
                <w:p w:rsidR="00CC7873" w:rsidRPr="0050265B" w:rsidRDefault="00CC7873" w:rsidP="0050265B">
                  <w:pPr>
                    <w:jc w:val="center"/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3725" w:type="dxa"/>
                  <w:vAlign w:val="center"/>
                </w:tcPr>
                <w:tbl>
                  <w:tblPr>
                    <w:tblStyle w:val="Tablaconcuadrcula"/>
                    <w:tblpPr w:leftFromText="141" w:rightFromText="141" w:vertAnchor="page" w:tblpY="291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9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</w:tblGrid>
                  <w:tr w:rsidR="0050265B" w:rsidTr="00CC7873">
                    <w:trPr>
                      <w:trHeight w:val="276"/>
                    </w:trPr>
                    <w:tc>
                      <w:tcPr>
                        <w:tcW w:w="33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50265B" w:rsidTr="00CC7873">
                    <w:trPr>
                      <w:trHeight w:val="262"/>
                    </w:trPr>
                    <w:tc>
                      <w:tcPr>
                        <w:tcW w:w="33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50265B" w:rsidTr="00CC7873">
                    <w:trPr>
                      <w:trHeight w:val="276"/>
                    </w:trPr>
                    <w:tc>
                      <w:tcPr>
                        <w:tcW w:w="33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50265B" w:rsidTr="00CC7873">
                    <w:trPr>
                      <w:trHeight w:val="276"/>
                    </w:trPr>
                    <w:tc>
                      <w:tcPr>
                        <w:tcW w:w="33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50265B" w:rsidTr="00CC7873">
                    <w:trPr>
                      <w:trHeight w:val="276"/>
                    </w:trPr>
                    <w:tc>
                      <w:tcPr>
                        <w:tcW w:w="33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50265B" w:rsidTr="00CC7873">
                    <w:trPr>
                      <w:trHeight w:val="276"/>
                    </w:trPr>
                    <w:tc>
                      <w:tcPr>
                        <w:tcW w:w="33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50265B" w:rsidTr="00CC7873">
                    <w:trPr>
                      <w:trHeight w:val="276"/>
                    </w:trPr>
                    <w:tc>
                      <w:tcPr>
                        <w:tcW w:w="33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50265B" w:rsidTr="00CC7873">
                    <w:trPr>
                      <w:trHeight w:val="262"/>
                    </w:trPr>
                    <w:tc>
                      <w:tcPr>
                        <w:tcW w:w="33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50265B" w:rsidTr="00CC7873">
                    <w:trPr>
                      <w:trHeight w:val="276"/>
                    </w:trPr>
                    <w:tc>
                      <w:tcPr>
                        <w:tcW w:w="33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50265B" w:rsidTr="00CC7873">
                    <w:trPr>
                      <w:trHeight w:val="289"/>
                    </w:trPr>
                    <w:tc>
                      <w:tcPr>
                        <w:tcW w:w="33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</w:tbl>
                <w:p w:rsidR="0050265B" w:rsidRDefault="0050265B" w:rsidP="0050265B">
                  <w:pPr>
                    <w:jc w:val="center"/>
                    <w:rPr>
                      <w:rFonts w:cstheme="minorHAnsi"/>
                      <w:noProof/>
                      <w:sz w:val="26"/>
                      <w:szCs w:val="26"/>
                      <w:lang w:eastAsia="es-CL"/>
                    </w:rPr>
                  </w:pPr>
                </w:p>
              </w:tc>
            </w:tr>
            <w:tr w:rsidR="0050265B" w:rsidTr="0050265B">
              <w:trPr>
                <w:trHeight w:val="3670"/>
              </w:trPr>
              <w:tc>
                <w:tcPr>
                  <w:tcW w:w="3725" w:type="dxa"/>
                  <w:vAlign w:val="center"/>
                </w:tcPr>
                <w:p w:rsidR="0050265B" w:rsidRPr="0050265B" w:rsidRDefault="0050265B" w:rsidP="0050265B">
                  <w:pPr>
                    <w:jc w:val="center"/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</w:pPr>
                  <w:r w:rsidRPr="0050265B"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  <w:lastRenderedPageBreak/>
                    <w:t>d. 40 %</w:t>
                  </w:r>
                </w:p>
              </w:tc>
              <w:tc>
                <w:tcPr>
                  <w:tcW w:w="3725" w:type="dxa"/>
                  <w:vAlign w:val="center"/>
                </w:tcPr>
                <w:p w:rsidR="0050265B" w:rsidRPr="0050265B" w:rsidRDefault="0050265B" w:rsidP="0050265B">
                  <w:pPr>
                    <w:jc w:val="center"/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3725" w:type="dxa"/>
                  <w:vAlign w:val="center"/>
                </w:tcPr>
                <w:tbl>
                  <w:tblPr>
                    <w:tblStyle w:val="Tablaconcuadrcula"/>
                    <w:tblpPr w:leftFromText="141" w:rightFromText="141" w:vertAnchor="page" w:horzAnchor="margin" w:tblpY="255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8"/>
                    <w:gridCol w:w="349"/>
                    <w:gridCol w:w="349"/>
                    <w:gridCol w:w="349"/>
                    <w:gridCol w:w="349"/>
                    <w:gridCol w:w="349"/>
                    <w:gridCol w:w="349"/>
                    <w:gridCol w:w="349"/>
                    <w:gridCol w:w="349"/>
                    <w:gridCol w:w="349"/>
                  </w:tblGrid>
                  <w:tr w:rsidR="0050265B" w:rsidTr="00CC7873">
                    <w:tc>
                      <w:tcPr>
                        <w:tcW w:w="348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50265B" w:rsidTr="00CC7873">
                    <w:tc>
                      <w:tcPr>
                        <w:tcW w:w="348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50265B" w:rsidTr="00CC7873">
                    <w:tc>
                      <w:tcPr>
                        <w:tcW w:w="348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50265B" w:rsidTr="00CC7873">
                    <w:tc>
                      <w:tcPr>
                        <w:tcW w:w="348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50265B" w:rsidTr="00CC7873">
                    <w:tc>
                      <w:tcPr>
                        <w:tcW w:w="348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50265B" w:rsidTr="00CC7873">
                    <w:tc>
                      <w:tcPr>
                        <w:tcW w:w="348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50265B" w:rsidTr="00CC7873">
                    <w:tc>
                      <w:tcPr>
                        <w:tcW w:w="348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50265B" w:rsidTr="00CC7873">
                    <w:tc>
                      <w:tcPr>
                        <w:tcW w:w="348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50265B" w:rsidTr="00CC7873">
                    <w:tc>
                      <w:tcPr>
                        <w:tcW w:w="348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50265B" w:rsidTr="00CC7873">
                    <w:tc>
                      <w:tcPr>
                        <w:tcW w:w="348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</w:tbl>
                <w:p w:rsidR="0050265B" w:rsidRDefault="0050265B" w:rsidP="0050265B">
                  <w:pPr>
                    <w:jc w:val="center"/>
                    <w:rPr>
                      <w:rFonts w:cstheme="minorHAnsi"/>
                      <w:noProof/>
                      <w:sz w:val="26"/>
                      <w:szCs w:val="26"/>
                      <w:lang w:eastAsia="es-CL"/>
                    </w:rPr>
                  </w:pPr>
                </w:p>
              </w:tc>
            </w:tr>
            <w:tr w:rsidR="0050265B" w:rsidTr="0050265B">
              <w:trPr>
                <w:trHeight w:val="3388"/>
              </w:trPr>
              <w:tc>
                <w:tcPr>
                  <w:tcW w:w="3725" w:type="dxa"/>
                  <w:vAlign w:val="center"/>
                </w:tcPr>
                <w:p w:rsidR="0050265B" w:rsidRPr="0050265B" w:rsidRDefault="0050265B" w:rsidP="0050265B">
                  <w:pPr>
                    <w:jc w:val="center"/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</w:pPr>
                  <w:r w:rsidRPr="0050265B"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  <w:t>e. 1 %</w:t>
                  </w:r>
                </w:p>
              </w:tc>
              <w:tc>
                <w:tcPr>
                  <w:tcW w:w="3725" w:type="dxa"/>
                  <w:vAlign w:val="center"/>
                </w:tcPr>
                <w:p w:rsidR="0050265B" w:rsidRDefault="0050265B" w:rsidP="0050265B">
                  <w:pPr>
                    <w:jc w:val="center"/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</w:pPr>
                </w:p>
                <w:p w:rsidR="00CC7873" w:rsidRDefault="00CC7873" w:rsidP="0050265B">
                  <w:pPr>
                    <w:jc w:val="center"/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</w:pPr>
                </w:p>
                <w:p w:rsidR="00CC7873" w:rsidRDefault="00CC7873" w:rsidP="0050265B">
                  <w:pPr>
                    <w:jc w:val="center"/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</w:pPr>
                </w:p>
                <w:p w:rsidR="00CC7873" w:rsidRDefault="00CC7873" w:rsidP="0050265B">
                  <w:pPr>
                    <w:jc w:val="center"/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</w:pPr>
                </w:p>
                <w:p w:rsidR="00CC7873" w:rsidRDefault="00CC7873" w:rsidP="0050265B">
                  <w:pPr>
                    <w:jc w:val="center"/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</w:pPr>
                </w:p>
                <w:p w:rsidR="00CC7873" w:rsidRDefault="00CC7873" w:rsidP="0050265B">
                  <w:pPr>
                    <w:jc w:val="center"/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</w:pPr>
                </w:p>
                <w:p w:rsidR="00CC7873" w:rsidRDefault="00CC7873" w:rsidP="0050265B">
                  <w:pPr>
                    <w:jc w:val="center"/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</w:pPr>
                </w:p>
                <w:p w:rsidR="00CC7873" w:rsidRDefault="00CC7873" w:rsidP="0050265B">
                  <w:pPr>
                    <w:jc w:val="center"/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</w:pPr>
                </w:p>
                <w:p w:rsidR="00CC7873" w:rsidRPr="0050265B" w:rsidRDefault="00CC7873" w:rsidP="0050265B">
                  <w:pPr>
                    <w:jc w:val="center"/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3725" w:type="dxa"/>
                  <w:vAlign w:val="center"/>
                </w:tcPr>
                <w:tbl>
                  <w:tblPr>
                    <w:tblStyle w:val="Tablaconcuadrcula"/>
                    <w:tblpPr w:leftFromText="141" w:rightFromText="141" w:vertAnchor="page" w:horzAnchor="margin" w:tblpY="303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8"/>
                    <w:gridCol w:w="349"/>
                    <w:gridCol w:w="349"/>
                    <w:gridCol w:w="349"/>
                    <w:gridCol w:w="349"/>
                    <w:gridCol w:w="349"/>
                    <w:gridCol w:w="349"/>
                    <w:gridCol w:w="349"/>
                    <w:gridCol w:w="349"/>
                    <w:gridCol w:w="349"/>
                  </w:tblGrid>
                  <w:tr w:rsidR="0050265B" w:rsidTr="00CC7873">
                    <w:tc>
                      <w:tcPr>
                        <w:tcW w:w="348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50265B" w:rsidTr="00CC7873">
                    <w:tc>
                      <w:tcPr>
                        <w:tcW w:w="348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50265B" w:rsidTr="00CC7873">
                    <w:tc>
                      <w:tcPr>
                        <w:tcW w:w="348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50265B" w:rsidTr="00CC7873">
                    <w:tc>
                      <w:tcPr>
                        <w:tcW w:w="348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50265B" w:rsidTr="00CC7873">
                    <w:tc>
                      <w:tcPr>
                        <w:tcW w:w="348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50265B" w:rsidTr="00CC7873">
                    <w:tc>
                      <w:tcPr>
                        <w:tcW w:w="348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50265B" w:rsidTr="00CC7873">
                    <w:tc>
                      <w:tcPr>
                        <w:tcW w:w="348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50265B" w:rsidTr="00CC7873">
                    <w:tc>
                      <w:tcPr>
                        <w:tcW w:w="348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50265B" w:rsidTr="00CC7873">
                    <w:tc>
                      <w:tcPr>
                        <w:tcW w:w="348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50265B" w:rsidTr="00CC7873">
                    <w:tc>
                      <w:tcPr>
                        <w:tcW w:w="348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</w:tbl>
                <w:p w:rsidR="0050265B" w:rsidRDefault="0050265B" w:rsidP="0050265B">
                  <w:pPr>
                    <w:jc w:val="center"/>
                    <w:rPr>
                      <w:rFonts w:cstheme="minorHAnsi"/>
                      <w:noProof/>
                      <w:sz w:val="26"/>
                      <w:szCs w:val="26"/>
                      <w:lang w:eastAsia="es-CL"/>
                    </w:rPr>
                  </w:pPr>
                </w:p>
              </w:tc>
            </w:tr>
            <w:tr w:rsidR="0050265B" w:rsidTr="0050265B">
              <w:tc>
                <w:tcPr>
                  <w:tcW w:w="3725" w:type="dxa"/>
                  <w:vAlign w:val="center"/>
                </w:tcPr>
                <w:p w:rsidR="0050265B" w:rsidRPr="0050265B" w:rsidRDefault="0050265B" w:rsidP="0050265B">
                  <w:pPr>
                    <w:jc w:val="center"/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</w:pPr>
                  <w:r w:rsidRPr="0050265B"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  <w:t>f. 99 %</w:t>
                  </w:r>
                </w:p>
              </w:tc>
              <w:tc>
                <w:tcPr>
                  <w:tcW w:w="3725" w:type="dxa"/>
                  <w:vAlign w:val="center"/>
                </w:tcPr>
                <w:p w:rsidR="0050265B" w:rsidRDefault="0050265B" w:rsidP="0050265B">
                  <w:pPr>
                    <w:jc w:val="center"/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</w:pPr>
                </w:p>
                <w:p w:rsidR="00CC7873" w:rsidRDefault="00CC7873" w:rsidP="0050265B">
                  <w:pPr>
                    <w:jc w:val="center"/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</w:pPr>
                </w:p>
                <w:p w:rsidR="00CC7873" w:rsidRDefault="00CC7873" w:rsidP="0050265B">
                  <w:pPr>
                    <w:jc w:val="center"/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</w:pPr>
                </w:p>
                <w:p w:rsidR="00CC7873" w:rsidRDefault="00CC7873" w:rsidP="0050265B">
                  <w:pPr>
                    <w:jc w:val="center"/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</w:pPr>
                </w:p>
                <w:p w:rsidR="00CC7873" w:rsidRDefault="00CC7873" w:rsidP="0050265B">
                  <w:pPr>
                    <w:jc w:val="center"/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</w:pPr>
                </w:p>
                <w:p w:rsidR="00CC7873" w:rsidRDefault="00CC7873" w:rsidP="0050265B">
                  <w:pPr>
                    <w:jc w:val="center"/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</w:pPr>
                </w:p>
                <w:p w:rsidR="00CC7873" w:rsidRDefault="00CC7873" w:rsidP="0050265B">
                  <w:pPr>
                    <w:jc w:val="center"/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</w:pPr>
                </w:p>
                <w:p w:rsidR="00CC7873" w:rsidRDefault="00CC7873" w:rsidP="0050265B">
                  <w:pPr>
                    <w:jc w:val="center"/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</w:pPr>
                </w:p>
                <w:p w:rsidR="00CC7873" w:rsidRPr="0050265B" w:rsidRDefault="00CC7873" w:rsidP="0050265B">
                  <w:pPr>
                    <w:jc w:val="center"/>
                    <w:rPr>
                      <w:rFonts w:cstheme="minorHAnsi"/>
                      <w:b/>
                      <w:noProof/>
                      <w:sz w:val="36"/>
                      <w:szCs w:val="36"/>
                      <w:lang w:eastAsia="es-CL"/>
                    </w:rPr>
                  </w:pPr>
                </w:p>
              </w:tc>
              <w:tc>
                <w:tcPr>
                  <w:tcW w:w="3725" w:type="dxa"/>
                  <w:vAlign w:val="center"/>
                </w:tcPr>
                <w:tbl>
                  <w:tblPr>
                    <w:tblStyle w:val="Tablaconcuadrcula"/>
                    <w:tblpPr w:leftFromText="141" w:rightFromText="141" w:vertAnchor="page" w:horzAnchor="margin" w:tblpY="315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8"/>
                    <w:gridCol w:w="349"/>
                    <w:gridCol w:w="349"/>
                    <w:gridCol w:w="349"/>
                    <w:gridCol w:w="349"/>
                    <w:gridCol w:w="349"/>
                    <w:gridCol w:w="349"/>
                    <w:gridCol w:w="349"/>
                    <w:gridCol w:w="349"/>
                    <w:gridCol w:w="349"/>
                  </w:tblGrid>
                  <w:tr w:rsidR="0050265B" w:rsidTr="00CC7873">
                    <w:tc>
                      <w:tcPr>
                        <w:tcW w:w="348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50265B" w:rsidTr="00CC7873">
                    <w:tc>
                      <w:tcPr>
                        <w:tcW w:w="348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50265B" w:rsidTr="00CC7873">
                    <w:tc>
                      <w:tcPr>
                        <w:tcW w:w="348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50265B" w:rsidTr="00CC7873">
                    <w:tc>
                      <w:tcPr>
                        <w:tcW w:w="348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50265B" w:rsidTr="00CC7873">
                    <w:tc>
                      <w:tcPr>
                        <w:tcW w:w="348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50265B" w:rsidTr="00CC7873">
                    <w:tc>
                      <w:tcPr>
                        <w:tcW w:w="348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50265B" w:rsidTr="00CC7873">
                    <w:tc>
                      <w:tcPr>
                        <w:tcW w:w="348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50265B" w:rsidTr="00CC7873">
                    <w:tc>
                      <w:tcPr>
                        <w:tcW w:w="348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50265B" w:rsidTr="00CC7873">
                    <w:tc>
                      <w:tcPr>
                        <w:tcW w:w="348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  <w:tr w:rsidR="0050265B" w:rsidTr="00CC7873">
                    <w:tc>
                      <w:tcPr>
                        <w:tcW w:w="348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50265B" w:rsidRDefault="0050265B" w:rsidP="0050265B">
                        <w:pPr>
                          <w:jc w:val="center"/>
                          <w:rPr>
                            <w:rFonts w:cstheme="minorHAnsi"/>
                            <w:noProof/>
                            <w:sz w:val="26"/>
                            <w:szCs w:val="26"/>
                            <w:lang w:eastAsia="es-CL"/>
                          </w:rPr>
                        </w:pPr>
                      </w:p>
                    </w:tc>
                  </w:tr>
                </w:tbl>
                <w:p w:rsidR="0050265B" w:rsidRDefault="0050265B" w:rsidP="0050265B">
                  <w:pPr>
                    <w:jc w:val="center"/>
                    <w:rPr>
                      <w:rFonts w:cstheme="minorHAnsi"/>
                      <w:noProof/>
                      <w:sz w:val="26"/>
                      <w:szCs w:val="26"/>
                      <w:lang w:eastAsia="es-CL"/>
                    </w:rPr>
                  </w:pPr>
                </w:p>
              </w:tc>
            </w:tr>
          </w:tbl>
          <w:p w:rsidR="0050265B" w:rsidRPr="001F646B" w:rsidRDefault="0050265B" w:rsidP="001F646B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</w:tc>
      </w:tr>
      <w:tr w:rsidR="00953B4A" w:rsidTr="00AE4385">
        <w:trPr>
          <w:trHeight w:val="272"/>
        </w:trPr>
        <w:tc>
          <w:tcPr>
            <w:tcW w:w="11344" w:type="dxa"/>
            <w:tcBorders>
              <w:top w:val="nil"/>
            </w:tcBorders>
            <w:shd w:val="clear" w:color="auto" w:fill="auto"/>
          </w:tcPr>
          <w:p w:rsidR="00953B4A" w:rsidRPr="00953B4A" w:rsidRDefault="00953B4A" w:rsidP="00953B4A">
            <w:pPr>
              <w:rPr>
                <w:rFonts w:cstheme="minorHAnsi"/>
                <w:b/>
                <w:noProof/>
                <w:lang w:eastAsia="es-CL"/>
              </w:rPr>
            </w:pPr>
            <w:r w:rsidRPr="00953B4A">
              <w:rPr>
                <w:rFonts w:cstheme="minorHAnsi"/>
                <w:b/>
                <w:noProof/>
                <w:lang w:eastAsia="es-CL"/>
              </w:rPr>
              <w:lastRenderedPageBreak/>
              <w:t>Responde las siguientes preguntas:</w:t>
            </w:r>
          </w:p>
          <w:p w:rsidR="00953B4A" w:rsidRPr="00953B4A" w:rsidRDefault="00953B4A" w:rsidP="00953B4A">
            <w:pPr>
              <w:rPr>
                <w:rFonts w:ascii="Calibri" w:eastAsia="Calibri" w:hAnsi="Calibri" w:cs="Times New Roman"/>
              </w:rPr>
            </w:pPr>
            <w:r w:rsidRPr="00953B4A">
              <w:rPr>
                <w:rFonts w:ascii="Calibri" w:eastAsia="Calibri" w:hAnsi="Calibri" w:cs="Times New Roman"/>
              </w:rPr>
              <w:t xml:space="preserve">¿Qué es un porcentaje? </w:t>
            </w:r>
          </w:p>
          <w:p w:rsidR="00953B4A" w:rsidRPr="00953B4A" w:rsidRDefault="00953B4A" w:rsidP="00953B4A">
            <w:pPr>
              <w:rPr>
                <w:rFonts w:ascii="Calibri" w:eastAsia="Calibri" w:hAnsi="Calibri" w:cs="Times New Roman"/>
              </w:rPr>
            </w:pP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</w:r>
            <w:r w:rsidRPr="00953B4A">
              <w:rPr>
                <w:rFonts w:ascii="Calibri" w:eastAsia="Calibri" w:hAnsi="Calibri" w:cs="Times New Roman"/>
              </w:rPr>
              <w:softHyphen/>
              <w:t>__________________________________________________________________________________________</w:t>
            </w:r>
          </w:p>
          <w:p w:rsidR="00953B4A" w:rsidRPr="00953B4A" w:rsidRDefault="00953B4A" w:rsidP="00953B4A">
            <w:pPr>
              <w:rPr>
                <w:rFonts w:ascii="Calibri" w:eastAsia="Calibri" w:hAnsi="Calibri" w:cs="Times New Roman"/>
              </w:rPr>
            </w:pPr>
            <w:r w:rsidRPr="00953B4A">
              <w:rPr>
                <w:rFonts w:ascii="Calibri" w:eastAsia="Calibri" w:hAnsi="Calibri" w:cs="Times New Roman"/>
              </w:rPr>
              <w:t>¿Qué representa?</w:t>
            </w:r>
          </w:p>
          <w:p w:rsidR="00953B4A" w:rsidRPr="00953B4A" w:rsidRDefault="00953B4A" w:rsidP="00953B4A">
            <w:pPr>
              <w:rPr>
                <w:rFonts w:ascii="Calibri" w:eastAsia="Calibri" w:hAnsi="Calibri" w:cs="Times New Roman"/>
              </w:rPr>
            </w:pPr>
            <w:r w:rsidRPr="00953B4A">
              <w:rPr>
                <w:rFonts w:ascii="Calibri" w:eastAsia="Calibri" w:hAnsi="Calibri" w:cs="Times New Roman"/>
              </w:rPr>
              <w:t>__________________________________________________________________________________________</w:t>
            </w:r>
          </w:p>
          <w:p w:rsidR="00953B4A" w:rsidRPr="00953B4A" w:rsidRDefault="00953B4A" w:rsidP="00953B4A">
            <w:pPr>
              <w:rPr>
                <w:rFonts w:ascii="Calibri" w:eastAsia="Calibri" w:hAnsi="Calibri" w:cs="Times New Roman"/>
              </w:rPr>
            </w:pPr>
            <w:r w:rsidRPr="00953B4A">
              <w:rPr>
                <w:rFonts w:ascii="Calibri" w:eastAsia="Calibri" w:hAnsi="Calibri" w:cs="Times New Roman"/>
              </w:rPr>
              <w:t xml:space="preserve"> ¿Para qué nos puede servir?</w:t>
            </w:r>
          </w:p>
          <w:p w:rsidR="00953B4A" w:rsidRPr="00AE4385" w:rsidRDefault="00953B4A" w:rsidP="00953B4A">
            <w:pPr>
              <w:rPr>
                <w:rFonts w:ascii="Calibri" w:eastAsia="Calibri" w:hAnsi="Calibri" w:cs="Times New Roman"/>
              </w:rPr>
            </w:pPr>
            <w:r w:rsidRPr="00953B4A">
              <w:rPr>
                <w:rFonts w:ascii="Calibri" w:eastAsia="Calibri" w:hAnsi="Calibri" w:cs="Times New Roman"/>
              </w:rPr>
              <w:t>__________________________________________________________________________________________</w:t>
            </w:r>
          </w:p>
        </w:tc>
      </w:tr>
    </w:tbl>
    <w:p w:rsidR="003402FD" w:rsidRDefault="003402FD" w:rsidP="00C4043E"/>
    <w:sectPr w:rsidR="003402FD" w:rsidSect="00C4043E">
      <w:headerReference w:type="default" r:id="rId9"/>
      <w:pgSz w:w="12240" w:h="15840" w:code="1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29F4" w:rsidRDefault="002C29F4" w:rsidP="00486DC1">
      <w:pPr>
        <w:spacing w:after="0" w:line="240" w:lineRule="auto"/>
      </w:pPr>
      <w:r>
        <w:separator/>
      </w:r>
    </w:p>
  </w:endnote>
  <w:endnote w:type="continuationSeparator" w:id="0">
    <w:p w:rsidR="002C29F4" w:rsidRDefault="002C29F4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20B0604020202020204"/>
    <w:charset w:val="00"/>
    <w:family w:val="roman"/>
    <w:notTrueType/>
    <w:pitch w:val="default"/>
  </w:font>
  <w:font w:name="MyriadPro-Regular">
    <w:altName w:val="Times New Roman"/>
    <w:panose1 w:val="020B0604020202020204"/>
    <w:charset w:val="00"/>
    <w:family w:val="roman"/>
    <w:notTrueType/>
    <w:pitch w:val="default"/>
  </w:font>
  <w:font w:name="MinionPro-It">
    <w:altName w:val="Times New Roman"/>
    <w:panose1 w:val="020B0604020202020204"/>
    <w:charset w:val="00"/>
    <w:family w:val="roman"/>
    <w:notTrueType/>
    <w:pitch w:val="default"/>
  </w:font>
  <w:font w:name="MinionPro-MediumI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29F4" w:rsidRDefault="002C29F4" w:rsidP="00486DC1">
      <w:pPr>
        <w:spacing w:after="0" w:line="240" w:lineRule="auto"/>
      </w:pPr>
      <w:r>
        <w:separator/>
      </w:r>
    </w:p>
  </w:footnote>
  <w:footnote w:type="continuationSeparator" w:id="0">
    <w:p w:rsidR="002C29F4" w:rsidRDefault="002C29F4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6DC1" w:rsidRDefault="00295957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20955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6DC1">
      <w:t xml:space="preserve">           COLEGIO HERMANOS CARRERA                                            </w:t>
    </w:r>
    <w:r w:rsidR="008B1369">
      <w:t>Profesor: Mario Moris Serrano.</w:t>
    </w:r>
  </w:p>
  <w:p w:rsidR="00486DC1" w:rsidRPr="00CC7A54" w:rsidRDefault="00486DC1" w:rsidP="00486DC1">
    <w:pPr>
      <w:pStyle w:val="Encabezado"/>
    </w:pPr>
    <w:r>
      <w:t xml:space="preserve">                           RANCAGUA</w:t>
    </w:r>
  </w:p>
  <w:p w:rsidR="00486DC1" w:rsidRDefault="00486D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DC1"/>
    <w:rsid w:val="00000D3B"/>
    <w:rsid w:val="00002B68"/>
    <w:rsid w:val="00085DBE"/>
    <w:rsid w:val="000975D2"/>
    <w:rsid w:val="000A4286"/>
    <w:rsid w:val="000B6408"/>
    <w:rsid w:val="000D1E64"/>
    <w:rsid w:val="000E52E4"/>
    <w:rsid w:val="000F12B9"/>
    <w:rsid w:val="000F6A80"/>
    <w:rsid w:val="000F7DDB"/>
    <w:rsid w:val="0010467C"/>
    <w:rsid w:val="001102B2"/>
    <w:rsid w:val="001246BC"/>
    <w:rsid w:val="00151158"/>
    <w:rsid w:val="00166FB2"/>
    <w:rsid w:val="0018051F"/>
    <w:rsid w:val="001B3776"/>
    <w:rsid w:val="001C1D63"/>
    <w:rsid w:val="001E48B6"/>
    <w:rsid w:val="001F646B"/>
    <w:rsid w:val="00205DE1"/>
    <w:rsid w:val="00226657"/>
    <w:rsid w:val="0024370A"/>
    <w:rsid w:val="00264FCE"/>
    <w:rsid w:val="00270E28"/>
    <w:rsid w:val="00280E1C"/>
    <w:rsid w:val="00295957"/>
    <w:rsid w:val="00297001"/>
    <w:rsid w:val="002A1BCF"/>
    <w:rsid w:val="002B0B1B"/>
    <w:rsid w:val="002C29F4"/>
    <w:rsid w:val="003021F2"/>
    <w:rsid w:val="003402FD"/>
    <w:rsid w:val="00340BE8"/>
    <w:rsid w:val="00346826"/>
    <w:rsid w:val="00391F45"/>
    <w:rsid w:val="003C28CB"/>
    <w:rsid w:val="003C4DDB"/>
    <w:rsid w:val="003C6174"/>
    <w:rsid w:val="003C7D3D"/>
    <w:rsid w:val="003D3126"/>
    <w:rsid w:val="003D5243"/>
    <w:rsid w:val="00434352"/>
    <w:rsid w:val="004623B2"/>
    <w:rsid w:val="00472DC0"/>
    <w:rsid w:val="00473F76"/>
    <w:rsid w:val="00486DC1"/>
    <w:rsid w:val="004A4898"/>
    <w:rsid w:val="004B522A"/>
    <w:rsid w:val="004C6D3F"/>
    <w:rsid w:val="004F290B"/>
    <w:rsid w:val="0050265B"/>
    <w:rsid w:val="005039AE"/>
    <w:rsid w:val="00503DBC"/>
    <w:rsid w:val="00511B1C"/>
    <w:rsid w:val="00512639"/>
    <w:rsid w:val="005222EB"/>
    <w:rsid w:val="0054238C"/>
    <w:rsid w:val="00550811"/>
    <w:rsid w:val="00551B12"/>
    <w:rsid w:val="005A2A51"/>
    <w:rsid w:val="005B7622"/>
    <w:rsid w:val="005C00C6"/>
    <w:rsid w:val="005F6CE4"/>
    <w:rsid w:val="0065012D"/>
    <w:rsid w:val="00692E63"/>
    <w:rsid w:val="0069581B"/>
    <w:rsid w:val="006B5D0D"/>
    <w:rsid w:val="006F79E5"/>
    <w:rsid w:val="00706B29"/>
    <w:rsid w:val="00712BDF"/>
    <w:rsid w:val="00726B28"/>
    <w:rsid w:val="00797C15"/>
    <w:rsid w:val="007A1B33"/>
    <w:rsid w:val="007A2530"/>
    <w:rsid w:val="007A4B95"/>
    <w:rsid w:val="007F01C7"/>
    <w:rsid w:val="007F76F8"/>
    <w:rsid w:val="008262A2"/>
    <w:rsid w:val="00827FE3"/>
    <w:rsid w:val="00837E4E"/>
    <w:rsid w:val="008552E9"/>
    <w:rsid w:val="0086123A"/>
    <w:rsid w:val="008740A3"/>
    <w:rsid w:val="008879FF"/>
    <w:rsid w:val="008A6A4C"/>
    <w:rsid w:val="008A7533"/>
    <w:rsid w:val="008B1369"/>
    <w:rsid w:val="008C4225"/>
    <w:rsid w:val="008D5639"/>
    <w:rsid w:val="008D7F8C"/>
    <w:rsid w:val="008E3118"/>
    <w:rsid w:val="008F62C8"/>
    <w:rsid w:val="008F7E25"/>
    <w:rsid w:val="00936B3B"/>
    <w:rsid w:val="009535E7"/>
    <w:rsid w:val="00953B4A"/>
    <w:rsid w:val="00963940"/>
    <w:rsid w:val="0098526F"/>
    <w:rsid w:val="009B7CF5"/>
    <w:rsid w:val="009C25C9"/>
    <w:rsid w:val="009D7C3D"/>
    <w:rsid w:val="009F13A6"/>
    <w:rsid w:val="009F2EC9"/>
    <w:rsid w:val="00A0017A"/>
    <w:rsid w:val="00A33EAF"/>
    <w:rsid w:val="00A37207"/>
    <w:rsid w:val="00A46BC8"/>
    <w:rsid w:val="00A51541"/>
    <w:rsid w:val="00A73102"/>
    <w:rsid w:val="00A73342"/>
    <w:rsid w:val="00A75BE5"/>
    <w:rsid w:val="00AB1FA3"/>
    <w:rsid w:val="00AE2152"/>
    <w:rsid w:val="00AE4385"/>
    <w:rsid w:val="00B143E0"/>
    <w:rsid w:val="00B16192"/>
    <w:rsid w:val="00BA0476"/>
    <w:rsid w:val="00BB59D1"/>
    <w:rsid w:val="00BB6929"/>
    <w:rsid w:val="00BD5D8B"/>
    <w:rsid w:val="00BD7AC8"/>
    <w:rsid w:val="00BE6185"/>
    <w:rsid w:val="00BE7A81"/>
    <w:rsid w:val="00BF6EF8"/>
    <w:rsid w:val="00C06CA3"/>
    <w:rsid w:val="00C4043E"/>
    <w:rsid w:val="00C55179"/>
    <w:rsid w:val="00C703B6"/>
    <w:rsid w:val="00C76978"/>
    <w:rsid w:val="00CC7873"/>
    <w:rsid w:val="00D003E1"/>
    <w:rsid w:val="00D06F21"/>
    <w:rsid w:val="00D12BC6"/>
    <w:rsid w:val="00D137F2"/>
    <w:rsid w:val="00D26255"/>
    <w:rsid w:val="00D44C45"/>
    <w:rsid w:val="00D47B0E"/>
    <w:rsid w:val="00D51C5B"/>
    <w:rsid w:val="00D553B4"/>
    <w:rsid w:val="00D75892"/>
    <w:rsid w:val="00DD6A72"/>
    <w:rsid w:val="00E008D0"/>
    <w:rsid w:val="00E11E17"/>
    <w:rsid w:val="00E138F8"/>
    <w:rsid w:val="00E211CE"/>
    <w:rsid w:val="00E275C8"/>
    <w:rsid w:val="00E43DA2"/>
    <w:rsid w:val="00E64DA4"/>
    <w:rsid w:val="00E74587"/>
    <w:rsid w:val="00EC60E5"/>
    <w:rsid w:val="00ED00C0"/>
    <w:rsid w:val="00EE0CC3"/>
    <w:rsid w:val="00EF56D6"/>
    <w:rsid w:val="00F17497"/>
    <w:rsid w:val="00F63253"/>
    <w:rsid w:val="00F670F1"/>
    <w:rsid w:val="00FC5C30"/>
    <w:rsid w:val="00FC73B1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3E09A107"/>
  <w15:docId w15:val="{AC3F20D8-DA60-B941-A55B-A0A5311A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semiHidden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  <w:style w:type="character" w:customStyle="1" w:styleId="fontstyle01">
    <w:name w:val="fontstyle01"/>
    <w:basedOn w:val="Fuentedeprrafopredeter"/>
    <w:rsid w:val="007F76F8"/>
    <w:rPr>
      <w:rFonts w:ascii="MyriadPro-Light" w:hAnsi="MyriadPro-Ligh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Fuentedeprrafopredeter"/>
    <w:rsid w:val="007F76F8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Fuentedeprrafopredeter"/>
    <w:rsid w:val="007F76F8"/>
    <w:rPr>
      <w:rFonts w:ascii="MinionPro-It" w:hAnsi="MinionPro-It" w:hint="default"/>
      <w:b w:val="0"/>
      <w:bCs w:val="0"/>
      <w:i/>
      <w:iCs/>
      <w:color w:val="242021"/>
      <w:sz w:val="22"/>
      <w:szCs w:val="22"/>
    </w:rPr>
  </w:style>
  <w:style w:type="character" w:customStyle="1" w:styleId="fontstyle41">
    <w:name w:val="fontstyle41"/>
    <w:basedOn w:val="Fuentedeprrafopredeter"/>
    <w:rsid w:val="007F76F8"/>
    <w:rPr>
      <w:rFonts w:ascii="MinionPro-MediumIt" w:hAnsi="MinionPro-MediumIt" w:hint="default"/>
      <w:b w:val="0"/>
      <w:bCs w:val="0"/>
      <w:i/>
      <w:iCs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7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3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mario moris serrano</cp:lastModifiedBy>
  <cp:revision>36</cp:revision>
  <dcterms:created xsi:type="dcterms:W3CDTF">2018-05-03T12:23:00Z</dcterms:created>
  <dcterms:modified xsi:type="dcterms:W3CDTF">2020-11-05T00:07:00Z</dcterms:modified>
</cp:coreProperties>
</file>