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D8B" w:rsidRPr="00DD6A72" w:rsidRDefault="000D1E64" w:rsidP="000A4286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2538"/>
        <w:gridCol w:w="2244"/>
        <w:gridCol w:w="2245"/>
      </w:tblGrid>
      <w:tr w:rsidR="00486DC1" w:rsidTr="000E52E4">
        <w:tc>
          <w:tcPr>
            <w:tcW w:w="1951" w:type="dxa"/>
          </w:tcPr>
          <w:p w:rsidR="00486DC1" w:rsidRDefault="00486DC1">
            <w:r>
              <w:t>NOMBRE:</w:t>
            </w:r>
          </w:p>
        </w:tc>
        <w:tc>
          <w:tcPr>
            <w:tcW w:w="7027" w:type="dxa"/>
            <w:gridSpan w:val="3"/>
          </w:tcPr>
          <w:p w:rsidR="00486DC1" w:rsidRDefault="00486DC1"/>
        </w:tc>
      </w:tr>
      <w:tr w:rsidR="00486DC1" w:rsidTr="00486DC1">
        <w:tc>
          <w:tcPr>
            <w:tcW w:w="1951" w:type="dxa"/>
          </w:tcPr>
          <w:p w:rsidR="00486DC1" w:rsidRDefault="00486DC1">
            <w:r>
              <w:t>CURSO:</w:t>
            </w:r>
          </w:p>
        </w:tc>
        <w:tc>
          <w:tcPr>
            <w:tcW w:w="2538" w:type="dxa"/>
          </w:tcPr>
          <w:p w:rsidR="00486DC1" w:rsidRDefault="008B1369">
            <w:r>
              <w:t>6° Básico</w:t>
            </w:r>
          </w:p>
        </w:tc>
        <w:tc>
          <w:tcPr>
            <w:tcW w:w="2244" w:type="dxa"/>
          </w:tcPr>
          <w:p w:rsidR="00486DC1" w:rsidRDefault="00486DC1">
            <w:r>
              <w:t>FECHA:</w:t>
            </w:r>
          </w:p>
        </w:tc>
        <w:tc>
          <w:tcPr>
            <w:tcW w:w="2245" w:type="dxa"/>
          </w:tcPr>
          <w:p w:rsidR="00486DC1" w:rsidRDefault="00486DC1"/>
        </w:tc>
      </w:tr>
      <w:tr w:rsidR="00D75892" w:rsidRPr="006B3B24" w:rsidTr="00D8228F">
        <w:tc>
          <w:tcPr>
            <w:tcW w:w="8978" w:type="dxa"/>
            <w:gridSpan w:val="4"/>
          </w:tcPr>
          <w:p w:rsidR="00046BF4" w:rsidRPr="00D325A7" w:rsidRDefault="00D75892" w:rsidP="00046BF4">
            <w:pPr>
              <w:pStyle w:val="TableParagraph"/>
              <w:ind w:right="591"/>
              <w:rPr>
                <w:sz w:val="20"/>
              </w:rPr>
            </w:pPr>
            <w:r>
              <w:t xml:space="preserve">OBJETIVO: </w:t>
            </w:r>
            <w:r>
              <w:rPr>
                <w:rFonts w:cs="Times New Roman"/>
                <w:sz w:val="20"/>
                <w:szCs w:val="20"/>
              </w:rPr>
              <w:t xml:space="preserve">Pre requisito </w:t>
            </w:r>
            <w:r w:rsidR="00046BF4">
              <w:rPr>
                <w:rFonts w:cs="Times New Roman"/>
                <w:sz w:val="20"/>
                <w:szCs w:val="20"/>
              </w:rPr>
              <w:t xml:space="preserve">OA 7: </w:t>
            </w:r>
            <w:r w:rsidR="00046BF4" w:rsidRPr="00D325A7">
              <w:rPr>
                <w:sz w:val="20"/>
              </w:rPr>
              <w:t>Demostrar que co</w:t>
            </w:r>
            <w:r w:rsidR="00046BF4">
              <w:rPr>
                <w:sz w:val="20"/>
              </w:rPr>
              <w:t>mprenden las fracciones propias</w:t>
            </w:r>
            <w:r w:rsidR="00046BF4" w:rsidRPr="00D325A7">
              <w:rPr>
                <w:sz w:val="20"/>
              </w:rPr>
              <w:t>:</w:t>
            </w:r>
          </w:p>
          <w:p w:rsidR="00046BF4" w:rsidRPr="00D325A7" w:rsidRDefault="00046BF4" w:rsidP="00046BF4">
            <w:pPr>
              <w:pStyle w:val="TableParagraph"/>
              <w:ind w:right="591"/>
              <w:rPr>
                <w:sz w:val="20"/>
              </w:rPr>
            </w:pPr>
            <w:r w:rsidRPr="00D325A7">
              <w:rPr>
                <w:sz w:val="20"/>
              </w:rPr>
              <w:t>›representándolas de manera concreta, pictórica y simbólica</w:t>
            </w:r>
          </w:p>
          <w:p w:rsidR="00046BF4" w:rsidRPr="00D325A7" w:rsidRDefault="00046BF4" w:rsidP="00046BF4">
            <w:pPr>
              <w:pStyle w:val="TableParagraph"/>
              <w:ind w:right="591"/>
              <w:rPr>
                <w:sz w:val="20"/>
              </w:rPr>
            </w:pPr>
            <w:r w:rsidRPr="00D325A7">
              <w:rPr>
                <w:sz w:val="20"/>
              </w:rPr>
              <w:t>›creando gru</w:t>
            </w:r>
            <w:r>
              <w:rPr>
                <w:sz w:val="20"/>
              </w:rPr>
              <w:t xml:space="preserve">pos de fracciones equivalentes  simplificando y amplificando </w:t>
            </w:r>
            <w:r w:rsidRPr="00D325A7">
              <w:rPr>
                <w:sz w:val="20"/>
              </w:rPr>
              <w:t xml:space="preserve">de manera </w:t>
            </w:r>
            <w:r>
              <w:rPr>
                <w:sz w:val="20"/>
              </w:rPr>
              <w:t xml:space="preserve">concreta, </w:t>
            </w:r>
            <w:r w:rsidRPr="00D325A7">
              <w:rPr>
                <w:sz w:val="20"/>
              </w:rPr>
              <w:t>pictórica y simbólica, de forma manual y/o</w:t>
            </w:r>
            <w:r>
              <w:rPr>
                <w:sz w:val="20"/>
              </w:rPr>
              <w:t xml:space="preserve"> </w:t>
            </w:r>
            <w:r w:rsidRPr="00D325A7">
              <w:rPr>
                <w:sz w:val="20"/>
              </w:rPr>
              <w:t>con software educativo</w:t>
            </w:r>
          </w:p>
          <w:p w:rsidR="00D75892" w:rsidRPr="006B3B24" w:rsidRDefault="00046BF4" w:rsidP="00046BF4">
            <w:pPr>
              <w:pStyle w:val="TableParagraph"/>
              <w:ind w:right="591"/>
              <w:rPr>
                <w:sz w:val="20"/>
              </w:rPr>
            </w:pPr>
            <w:r w:rsidRPr="00D325A7">
              <w:rPr>
                <w:sz w:val="20"/>
              </w:rPr>
              <w:t>›comparando fracciones propias con</w:t>
            </w:r>
            <w:r>
              <w:rPr>
                <w:sz w:val="20"/>
              </w:rPr>
              <w:t xml:space="preserve"> </w:t>
            </w:r>
            <w:r w:rsidRPr="00D325A7">
              <w:rPr>
                <w:sz w:val="20"/>
              </w:rPr>
              <w:t xml:space="preserve">igual y distinto denominador </w:t>
            </w:r>
            <w:r>
              <w:rPr>
                <w:sz w:val="20"/>
              </w:rPr>
              <w:t xml:space="preserve">de manera concreta, pictórica y </w:t>
            </w:r>
            <w:r w:rsidRPr="00D325A7">
              <w:rPr>
                <w:sz w:val="20"/>
              </w:rPr>
              <w:t>simbólica</w:t>
            </w:r>
          </w:p>
        </w:tc>
      </w:tr>
    </w:tbl>
    <w:p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:rsidR="00BD5D8B" w:rsidRPr="00CE338B" w:rsidRDefault="00503DBC" w:rsidP="00CE338B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 </w:t>
      </w:r>
      <w:r w:rsidR="00CE338B">
        <w:rPr>
          <w:rFonts w:cstheme="minorHAnsi"/>
        </w:rPr>
        <w:tab/>
      </w:r>
      <w:r w:rsidR="00CE338B">
        <w:rPr>
          <w:rFonts w:cstheme="minorHAnsi"/>
        </w:rPr>
        <w:tab/>
      </w:r>
      <w:r w:rsidR="00CE338B">
        <w:rPr>
          <w:rFonts w:cstheme="minorHAnsi"/>
        </w:rPr>
        <w:tab/>
      </w:r>
      <w:r w:rsidR="00CE338B">
        <w:rPr>
          <w:rFonts w:cstheme="minorHAnsi"/>
        </w:rPr>
        <w:tab/>
        <w:t xml:space="preserve">        </w:t>
      </w: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0882" w:type="dxa"/>
        <w:tblInd w:w="-855" w:type="dxa"/>
        <w:tblLook w:val="04A0" w:firstRow="1" w:lastRow="0" w:firstColumn="1" w:lastColumn="0" w:noHBand="0" w:noVBand="1"/>
      </w:tblPr>
      <w:tblGrid>
        <w:gridCol w:w="11228"/>
      </w:tblGrid>
      <w:tr w:rsidR="00046BF4" w:rsidTr="00D8228F">
        <w:trPr>
          <w:trHeight w:val="2158"/>
        </w:trPr>
        <w:tc>
          <w:tcPr>
            <w:tcW w:w="10882" w:type="dxa"/>
            <w:shd w:val="clear" w:color="auto" w:fill="auto"/>
          </w:tcPr>
          <w:p w:rsidR="00F43C26" w:rsidRPr="00CE338B" w:rsidRDefault="00F43C26" w:rsidP="00CE338B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F43C26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>Fracciones</w:t>
            </w:r>
          </w:p>
          <w:p w:rsidR="00CE338B" w:rsidRPr="00CE338B" w:rsidRDefault="00F43C26" w:rsidP="00F43C26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 w:rsidRPr="00CE338B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 xml:space="preserve">Una </w:t>
            </w:r>
            <w:r w:rsidR="00CE338B" w:rsidRPr="00CE338B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fracción es la representación de una parte de un entero.</w:t>
            </w:r>
          </w:p>
          <w:p w:rsidR="00CE338B" w:rsidRPr="00F43C26" w:rsidRDefault="0092552B" w:rsidP="00F43C26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10160</wp:posOffset>
                      </wp:positionV>
                      <wp:extent cx="4200525" cy="221615"/>
                      <wp:effectExtent l="0" t="0" r="0" b="0"/>
                      <wp:wrapNone/>
                      <wp:docPr id="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0525" cy="221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8E8A5" id="Rectangle 5" o:spid="_x0000_s1026" style="position:absolute;margin-left:5.7pt;margin-top:.8pt;width:330.75pt;height:1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" stroked="f"/>
                  </w:pict>
                </mc:Fallback>
              </mc:AlternateContent>
            </w:r>
            <w:r w:rsidR="00CE338B">
              <w:rPr>
                <w:rFonts w:cstheme="minorHAnsi"/>
                <w:noProof/>
                <w:sz w:val="26"/>
                <w:szCs w:val="26"/>
                <w:lang w:eastAsia="es-CL"/>
              </w:rPr>
              <w:drawing>
                <wp:inline distT="0" distB="0" distL="0" distR="0">
                  <wp:extent cx="6506098" cy="1880725"/>
                  <wp:effectExtent l="19050" t="0" r="9002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lum bright="-22000" contrast="40000"/>
                          </a:blip>
                          <a:srcRect l="17317" t="41390" r="15110" b="23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098" cy="188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92" w:rsidTr="00D8228F">
        <w:trPr>
          <w:trHeight w:val="2158"/>
        </w:trPr>
        <w:tc>
          <w:tcPr>
            <w:tcW w:w="10882" w:type="dxa"/>
            <w:shd w:val="clear" w:color="auto" w:fill="auto"/>
          </w:tcPr>
          <w:p w:rsidR="00D75892" w:rsidRPr="006B3B24" w:rsidRDefault="00046BF4" w:rsidP="00D8228F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drawing>
                <wp:inline distT="0" distB="0" distL="0" distR="0">
                  <wp:extent cx="6205855" cy="3810000"/>
                  <wp:effectExtent l="19050" t="0" r="4445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lum bright="-22000" contrast="40000"/>
                          </a:blip>
                          <a:srcRect l="15959" t="12707" r="16299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855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552B">
              <w:rPr>
                <w:rFonts w:cstheme="minorHAnsi"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1703705</wp:posOffset>
                      </wp:positionH>
                      <wp:positionV relativeFrom="paragraph">
                        <wp:posOffset>2514600</wp:posOffset>
                      </wp:positionV>
                      <wp:extent cx="62865" cy="154940"/>
                      <wp:effectExtent l="2540" t="0" r="1270" b="6985"/>
                      <wp:wrapNone/>
                      <wp:docPr id="8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654B04" id="Oval 3" o:spid="_x0000_s1026" style="position:absolute;margin-left:134.15pt;margin-top:198pt;width:4.95pt;height:1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" stroked="f"/>
                  </w:pict>
                </mc:Fallback>
              </mc:AlternateContent>
            </w:r>
          </w:p>
        </w:tc>
      </w:tr>
      <w:tr w:rsidR="00D75892" w:rsidTr="00D8228F">
        <w:trPr>
          <w:trHeight w:val="2407"/>
        </w:trPr>
        <w:tc>
          <w:tcPr>
            <w:tcW w:w="10882" w:type="dxa"/>
            <w:shd w:val="clear" w:color="auto" w:fill="auto"/>
          </w:tcPr>
          <w:p w:rsidR="00D75892" w:rsidRPr="008262A2" w:rsidRDefault="0092552B" w:rsidP="00D8228F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5673090</wp:posOffset>
                      </wp:positionH>
                      <wp:positionV relativeFrom="paragraph">
                        <wp:posOffset>74295</wp:posOffset>
                      </wp:positionV>
                      <wp:extent cx="1152525" cy="1352550"/>
                      <wp:effectExtent l="9525" t="9525" r="9525" b="9525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1352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3616F" id="Rectangle 4" o:spid="_x0000_s1026" style="position:absolute;margin-left:446.7pt;margin-top:5.85pt;width:90.75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"/>
                  </w:pict>
                </mc:Fallback>
              </mc:AlternateContent>
            </w:r>
            <w:r w:rsidR="00046BF4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>
                  <wp:extent cx="5674982" cy="1361373"/>
                  <wp:effectExtent l="19050" t="0" r="1918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lum bright="-22000" contrast="40000"/>
                          </a:blip>
                          <a:srcRect l="19015" t="61934" r="18676" b="11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982" cy="1361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92" w:rsidTr="00D8228F">
        <w:trPr>
          <w:trHeight w:val="2627"/>
        </w:trPr>
        <w:tc>
          <w:tcPr>
            <w:tcW w:w="10882" w:type="dxa"/>
            <w:shd w:val="clear" w:color="auto" w:fill="auto"/>
          </w:tcPr>
          <w:p w:rsidR="00D75892" w:rsidRDefault="00CE338B" w:rsidP="00CE338B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Fracciones Unitarias</w:t>
            </w:r>
          </w:p>
          <w:p w:rsidR="00CE338B" w:rsidRPr="00BD7AC8" w:rsidRDefault="00CE338B" w:rsidP="00CE338B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>
                  <wp:extent cx="6762750" cy="4019550"/>
                  <wp:effectExtent l="1905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lum bright="-22000" contrast="40000"/>
                          </a:blip>
                          <a:srcRect l="9266" t="11480" r="16468" b="9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92" w:rsidTr="00D8228F">
        <w:trPr>
          <w:trHeight w:val="316"/>
        </w:trPr>
        <w:tc>
          <w:tcPr>
            <w:tcW w:w="10882" w:type="dxa"/>
            <w:shd w:val="clear" w:color="auto" w:fill="auto"/>
          </w:tcPr>
          <w:p w:rsidR="00D75892" w:rsidRDefault="00CE338B" w:rsidP="00D8228F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>
                  <wp:extent cx="6200776" cy="2428822"/>
                  <wp:effectExtent l="19050" t="0" r="9524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lum bright="-22000" contrast="40000"/>
                          </a:blip>
                          <a:srcRect l="12903" t="12085" r="19015" b="40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776" cy="242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F50" w:rsidRPr="00E87F50" w:rsidRDefault="00E87F50" w:rsidP="00D8228F">
            <w:pPr>
              <w:rPr>
                <w:rFonts w:cstheme="minorHAnsi"/>
                <w:sz w:val="26"/>
                <w:szCs w:val="26"/>
              </w:rPr>
            </w:pPr>
            <w:r w:rsidRPr="00E87F50">
              <w:rPr>
                <w:rFonts w:cstheme="minorHAnsi"/>
                <w:sz w:val="26"/>
                <w:szCs w:val="26"/>
              </w:rPr>
              <w:t>________________________________________________________________________________</w:t>
            </w:r>
          </w:p>
          <w:p w:rsidR="00E87F50" w:rsidRPr="00E87F50" w:rsidRDefault="00E87F50" w:rsidP="00D8228F">
            <w:pPr>
              <w:rPr>
                <w:rFonts w:cstheme="minorHAnsi"/>
                <w:sz w:val="26"/>
                <w:szCs w:val="26"/>
              </w:rPr>
            </w:pPr>
            <w:r w:rsidRPr="00E87F50">
              <w:rPr>
                <w:rFonts w:cstheme="minorHAnsi"/>
                <w:sz w:val="26"/>
                <w:szCs w:val="26"/>
              </w:rPr>
              <w:t>________________________________________________________________________________</w:t>
            </w:r>
          </w:p>
          <w:p w:rsidR="00E87F50" w:rsidRDefault="00E87F50" w:rsidP="00D8228F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D75892" w:rsidTr="00D8228F">
        <w:trPr>
          <w:trHeight w:val="2238"/>
        </w:trPr>
        <w:tc>
          <w:tcPr>
            <w:tcW w:w="10882" w:type="dxa"/>
          </w:tcPr>
          <w:p w:rsidR="00D75892" w:rsidRPr="006F79E5" w:rsidRDefault="0092552B" w:rsidP="00D8228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4920615</wp:posOffset>
                      </wp:positionH>
                      <wp:positionV relativeFrom="paragraph">
                        <wp:posOffset>112395</wp:posOffset>
                      </wp:positionV>
                      <wp:extent cx="1524000" cy="1200150"/>
                      <wp:effectExtent l="0" t="0" r="0" b="0"/>
                      <wp:wrapNone/>
                      <wp:docPr id="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C0B47" id="Rectangle 6" o:spid="_x0000_s1026" style="position:absolute;margin-left:387.45pt;margin-top:8.85pt;width:120pt;height:9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" stroked="f"/>
                  </w:pict>
                </mc:Fallback>
              </mc:AlternateContent>
            </w:r>
            <w:r w:rsidR="00E87F50"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6973847" cy="2861977"/>
                  <wp:effectExtent l="1905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lum bright="-22000" contrast="40000"/>
                          </a:blip>
                          <a:srcRect l="14941" t="12387" r="8489" b="31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3847" cy="2861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92" w:rsidTr="00D8228F">
        <w:trPr>
          <w:trHeight w:val="624"/>
        </w:trPr>
        <w:tc>
          <w:tcPr>
            <w:tcW w:w="10882" w:type="dxa"/>
            <w:shd w:val="clear" w:color="auto" w:fill="auto"/>
          </w:tcPr>
          <w:p w:rsidR="00E87F50" w:rsidRDefault="00E87F50" w:rsidP="00D8228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Responde las siguientes preguntas relacionadas con lo realizado:</w:t>
            </w:r>
          </w:p>
          <w:p w:rsidR="00E87F50" w:rsidRDefault="00E87F50" w:rsidP="00D8228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E87F50">
              <w:rPr>
                <w:rFonts w:ascii="Calibri" w:eastAsia="Calibri" w:hAnsi="Calibri" w:cs="Times New Roman"/>
                <w:sz w:val="24"/>
                <w:szCs w:val="24"/>
              </w:rPr>
              <w:t>¿Qué es una fracción?</w:t>
            </w:r>
          </w:p>
          <w:p w:rsidR="00E87F50" w:rsidRDefault="00E87F50" w:rsidP="00D8228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__________________________________________________________________________________________</w:t>
            </w:r>
          </w:p>
          <w:p w:rsidR="00E87F50" w:rsidRDefault="00E87F50" w:rsidP="00D8228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87F50" w:rsidRDefault="00E87F50" w:rsidP="00D8228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E87F50">
              <w:rPr>
                <w:rFonts w:ascii="Calibri" w:eastAsia="Calibri" w:hAnsi="Calibri" w:cs="Times New Roman"/>
                <w:sz w:val="24"/>
                <w:szCs w:val="24"/>
              </w:rPr>
              <w:t xml:space="preserve"> ¿Cómo se llaman sus partes?</w:t>
            </w:r>
          </w:p>
          <w:p w:rsidR="00E87F50" w:rsidRDefault="00E87F50" w:rsidP="00E87F5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__________________________________________________________________________________________</w:t>
            </w:r>
          </w:p>
          <w:p w:rsidR="00E87F50" w:rsidRDefault="00E87F50" w:rsidP="00E87F5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87F50" w:rsidRDefault="00E87F50" w:rsidP="00D8228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E87F50">
              <w:rPr>
                <w:rFonts w:ascii="Calibri" w:eastAsia="Calibri" w:hAnsi="Calibri" w:cs="Times New Roman"/>
                <w:sz w:val="24"/>
                <w:szCs w:val="24"/>
              </w:rPr>
              <w:t xml:space="preserve"> ¿Cuándo una fracción es propia? </w:t>
            </w:r>
          </w:p>
          <w:p w:rsidR="00E87F50" w:rsidRDefault="00E87F50" w:rsidP="00E87F5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__________________________________________________________________________________________</w:t>
            </w:r>
          </w:p>
          <w:p w:rsidR="00E87F50" w:rsidRDefault="00E87F50" w:rsidP="00D8228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87F50" w:rsidRDefault="00E87F50" w:rsidP="00D8228F">
            <w:pPr>
              <w:rPr>
                <w:rFonts w:cstheme="minorHAnsi"/>
                <w:b/>
                <w:sz w:val="24"/>
                <w:szCs w:val="24"/>
              </w:rPr>
            </w:pPr>
            <w:r w:rsidRPr="00E87F50">
              <w:rPr>
                <w:rFonts w:ascii="Calibri" w:eastAsia="Calibri" w:hAnsi="Calibri" w:cs="Times New Roman"/>
                <w:sz w:val="24"/>
                <w:szCs w:val="24"/>
              </w:rPr>
              <w:t>¿En qué situaciones podemos usar las fracciones?</w:t>
            </w:r>
            <w:r w:rsidRPr="00E87F50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D75892" w:rsidRPr="00E87F50" w:rsidRDefault="00E87F50" w:rsidP="00D8228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__________________________________________________________________________________________</w:t>
            </w:r>
          </w:p>
        </w:tc>
      </w:tr>
      <w:tr w:rsidR="00D75892" w:rsidTr="00D8228F">
        <w:trPr>
          <w:trHeight w:val="2166"/>
        </w:trPr>
        <w:tc>
          <w:tcPr>
            <w:tcW w:w="10882" w:type="dxa"/>
          </w:tcPr>
          <w:p w:rsidR="00D75892" w:rsidRDefault="00E87F50" w:rsidP="00E87F50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E87F50">
              <w:rPr>
                <w:rFonts w:cstheme="minorHAnsi"/>
                <w:b/>
                <w:sz w:val="36"/>
                <w:szCs w:val="36"/>
              </w:rPr>
              <w:t>Fracciones Equivalentes</w:t>
            </w:r>
          </w:p>
          <w:p w:rsidR="00D75892" w:rsidRDefault="00E87F50" w:rsidP="00D8228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6494503" cy="3341576"/>
                  <wp:effectExtent l="19050" t="0" r="1547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lum bright="-22000" contrast="40000"/>
                          </a:blip>
                          <a:srcRect l="14092" t="16918" r="14601" b="17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503" cy="3341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892" w:rsidRPr="00C55179" w:rsidRDefault="00E87F50" w:rsidP="00D8228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>
                  <wp:extent cx="5260296" cy="3923937"/>
                  <wp:effectExtent l="1905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lum bright="-22000" contrast="40000"/>
                          </a:blip>
                          <a:srcRect l="8758" t="11782" r="30900" b="8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296" cy="392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0C8" w:rsidTr="00985FC5">
        <w:trPr>
          <w:trHeight w:val="1513"/>
        </w:trPr>
        <w:tc>
          <w:tcPr>
            <w:tcW w:w="10882" w:type="dxa"/>
          </w:tcPr>
          <w:p w:rsidR="006970C8" w:rsidRDefault="006970C8" w:rsidP="006970C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Responde las siguientes preguntas relacionadas con lo realizado:</w:t>
            </w:r>
          </w:p>
          <w:p w:rsidR="006970C8" w:rsidRDefault="006970C8" w:rsidP="006970C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E87F50">
              <w:rPr>
                <w:rFonts w:ascii="Calibri" w:eastAsia="Calibri" w:hAnsi="Calibri" w:cs="Times New Roman"/>
                <w:sz w:val="24"/>
                <w:szCs w:val="24"/>
              </w:rPr>
              <w:t>¿Qué es una fracción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equivalente</w:t>
            </w:r>
            <w:r w:rsidRPr="00E87F50">
              <w:rPr>
                <w:rFonts w:ascii="Calibri" w:eastAsia="Calibri" w:hAnsi="Calibri" w:cs="Times New Roman"/>
                <w:sz w:val="24"/>
                <w:szCs w:val="24"/>
              </w:rPr>
              <w:t>?</w:t>
            </w:r>
          </w:p>
          <w:p w:rsidR="006970C8" w:rsidRDefault="006970C8" w:rsidP="006970C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__________________________________________________________________________________________</w:t>
            </w:r>
          </w:p>
          <w:p w:rsidR="006970C8" w:rsidRDefault="006970C8" w:rsidP="006970C8">
            <w:pPr>
              <w:rPr>
                <w:rFonts w:cstheme="minorHAnsi"/>
                <w:b/>
                <w:sz w:val="24"/>
                <w:szCs w:val="24"/>
              </w:rPr>
            </w:pPr>
            <w:r w:rsidRPr="00E87F50">
              <w:rPr>
                <w:rFonts w:ascii="Calibri" w:eastAsia="Calibri" w:hAnsi="Calibri" w:cs="Times New Roman"/>
                <w:sz w:val="24"/>
                <w:szCs w:val="24"/>
              </w:rPr>
              <w:t xml:space="preserve">¿En qué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situaciones podemos usar</w:t>
            </w:r>
            <w:r w:rsidRPr="00E87F50">
              <w:rPr>
                <w:rFonts w:ascii="Calibri" w:eastAsia="Calibri" w:hAnsi="Calibri" w:cs="Times New Roman"/>
                <w:sz w:val="24"/>
                <w:szCs w:val="24"/>
              </w:rPr>
              <w:t xml:space="preserve"> fracciones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equivalentes</w:t>
            </w:r>
            <w:r w:rsidRPr="00E87F50">
              <w:rPr>
                <w:rFonts w:ascii="Calibri" w:eastAsia="Calibri" w:hAnsi="Calibri" w:cs="Times New Roman"/>
                <w:sz w:val="24"/>
                <w:szCs w:val="24"/>
              </w:rPr>
              <w:t>?</w:t>
            </w:r>
            <w:r w:rsidRPr="00E87F50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6970C8" w:rsidRPr="00E87F50" w:rsidRDefault="006970C8" w:rsidP="00535148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__________________________________________________________________________________________</w:t>
            </w:r>
          </w:p>
        </w:tc>
      </w:tr>
      <w:tr w:rsidR="006970C8" w:rsidTr="00D8228F">
        <w:trPr>
          <w:trHeight w:val="2166"/>
        </w:trPr>
        <w:tc>
          <w:tcPr>
            <w:tcW w:w="10882" w:type="dxa"/>
          </w:tcPr>
          <w:p w:rsidR="00985FC5" w:rsidRDefault="006970C8" w:rsidP="00985FC5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Amplificar y simplificar</w:t>
            </w:r>
            <w:r w:rsidRPr="006970C8">
              <w:rPr>
                <w:rFonts w:cstheme="minorHAnsi"/>
                <w:b/>
                <w:sz w:val="32"/>
                <w:szCs w:val="32"/>
              </w:rPr>
              <w:t xml:space="preserve"> para hallar fracciones equivalentes</w:t>
            </w:r>
          </w:p>
          <w:p w:rsidR="006970C8" w:rsidRPr="006970C8" w:rsidRDefault="00985FC5" w:rsidP="00985FC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Amplificar:</w:t>
            </w:r>
            <w:r w:rsidR="006970C8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6543675" cy="3476625"/>
                  <wp:effectExtent l="19050" t="0" r="9525" b="0"/>
                  <wp:docPr id="1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lum bright="-22000" contrast="40000"/>
                          </a:blip>
                          <a:srcRect l="12054" t="15130" r="16129" b="16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7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FC5" w:rsidTr="00D8228F">
        <w:trPr>
          <w:trHeight w:val="2166"/>
        </w:trPr>
        <w:tc>
          <w:tcPr>
            <w:tcW w:w="10882" w:type="dxa"/>
          </w:tcPr>
          <w:p w:rsidR="00985FC5" w:rsidRDefault="00985FC5" w:rsidP="00985FC5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lastRenderedPageBreak/>
              <w:drawing>
                <wp:inline distT="0" distB="0" distL="0" distR="0">
                  <wp:extent cx="5922350" cy="2722798"/>
                  <wp:effectExtent l="19050" t="0" r="220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lum bright="-22000" contrast="40000"/>
                          </a:blip>
                          <a:srcRect l="13413" t="11782" r="21562" b="3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350" cy="2722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FC5" w:rsidTr="00D8228F">
        <w:trPr>
          <w:trHeight w:val="2166"/>
        </w:trPr>
        <w:tc>
          <w:tcPr>
            <w:tcW w:w="10882" w:type="dxa"/>
          </w:tcPr>
          <w:p w:rsidR="00985FC5" w:rsidRDefault="00985FC5" w:rsidP="00985FC5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985FC5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Simplificar:</w:t>
            </w:r>
          </w:p>
          <w:p w:rsidR="00985FC5" w:rsidRPr="00985FC5" w:rsidRDefault="00985FC5" w:rsidP="00985FC5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6444136" cy="3941962"/>
                  <wp:effectExtent l="1905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lum bright="-22000" contrast="40000"/>
                          </a:blip>
                          <a:srcRect l="12224" t="11388" r="14941" b="9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136" cy="394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FC5" w:rsidTr="00D8228F">
        <w:trPr>
          <w:trHeight w:val="2166"/>
        </w:trPr>
        <w:tc>
          <w:tcPr>
            <w:tcW w:w="10882" w:type="dxa"/>
          </w:tcPr>
          <w:p w:rsidR="00985FC5" w:rsidRPr="00985FC5" w:rsidRDefault="0092552B" w:rsidP="00985FC5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231140</wp:posOffset>
                      </wp:positionV>
                      <wp:extent cx="1304925" cy="1381125"/>
                      <wp:effectExtent l="0" t="0" r="0" b="635"/>
                      <wp:wrapNone/>
                      <wp:docPr id="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138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A1ED" id="Rectangle 7" o:spid="_x0000_s1026" style="position:absolute;margin-left:369.45pt;margin-top:18.2pt;width:102.75pt;height:10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" stroked="f"/>
                  </w:pict>
                </mc:Fallback>
              </mc:AlternateContent>
            </w:r>
            <w:r w:rsidR="00985FC5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6000115" cy="1628775"/>
                  <wp:effectExtent l="19050" t="0" r="63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lum bright="-22000" contrast="40000"/>
                          </a:blip>
                          <a:srcRect l="19355" t="37788" r="14771" b="3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11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2FD" w:rsidRDefault="003402FD" w:rsidP="00D75892"/>
    <w:sectPr w:rsidR="003402FD" w:rsidSect="009C25C9">
      <w:headerReference w:type="default" r:id="rId19"/>
      <w:pgSz w:w="12240" w:h="15840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3B1" w:rsidRDefault="00CC13B1" w:rsidP="00486DC1">
      <w:pPr>
        <w:spacing w:after="0" w:line="240" w:lineRule="auto"/>
      </w:pPr>
      <w:r>
        <w:separator/>
      </w:r>
    </w:p>
  </w:endnote>
  <w:endnote w:type="continuationSeparator" w:id="0">
    <w:p w:rsidR="00CC13B1" w:rsidRDefault="00CC13B1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3B1" w:rsidRDefault="00CC13B1" w:rsidP="00486DC1">
      <w:pPr>
        <w:spacing w:after="0" w:line="240" w:lineRule="auto"/>
      </w:pPr>
      <w:r>
        <w:separator/>
      </w:r>
    </w:p>
  </w:footnote>
  <w:footnote w:type="continuationSeparator" w:id="0">
    <w:p w:rsidR="00CC13B1" w:rsidRDefault="00CC13B1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:rsidR="00486DC1" w:rsidRPr="00CC7A54" w:rsidRDefault="00486DC1" w:rsidP="00486DC1">
    <w:pPr>
      <w:pStyle w:val="Encabezado"/>
    </w:pPr>
    <w:r>
      <w:t xml:space="preserve">                           RANCAGUA</w:t>
    </w:r>
  </w:p>
  <w:p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DC1"/>
    <w:rsid w:val="00000D3B"/>
    <w:rsid w:val="00002B68"/>
    <w:rsid w:val="00046BF4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66FB2"/>
    <w:rsid w:val="0018051F"/>
    <w:rsid w:val="001B3776"/>
    <w:rsid w:val="001C1D63"/>
    <w:rsid w:val="001E48B6"/>
    <w:rsid w:val="00205DE1"/>
    <w:rsid w:val="00226657"/>
    <w:rsid w:val="0024370A"/>
    <w:rsid w:val="00264FCE"/>
    <w:rsid w:val="00270E28"/>
    <w:rsid w:val="00280E1C"/>
    <w:rsid w:val="00295957"/>
    <w:rsid w:val="002A1BCF"/>
    <w:rsid w:val="002B0B1B"/>
    <w:rsid w:val="003021F2"/>
    <w:rsid w:val="003402FD"/>
    <w:rsid w:val="00340BE8"/>
    <w:rsid w:val="00346826"/>
    <w:rsid w:val="00391F45"/>
    <w:rsid w:val="003C28CB"/>
    <w:rsid w:val="003C4DDB"/>
    <w:rsid w:val="003C7D3D"/>
    <w:rsid w:val="003D3126"/>
    <w:rsid w:val="003D5243"/>
    <w:rsid w:val="00434352"/>
    <w:rsid w:val="004623B2"/>
    <w:rsid w:val="00472DC0"/>
    <w:rsid w:val="00473F76"/>
    <w:rsid w:val="00486DC1"/>
    <w:rsid w:val="004A4898"/>
    <w:rsid w:val="004B522A"/>
    <w:rsid w:val="004C6D3F"/>
    <w:rsid w:val="004F290B"/>
    <w:rsid w:val="005039AE"/>
    <w:rsid w:val="00503DBC"/>
    <w:rsid w:val="00511B1C"/>
    <w:rsid w:val="00512639"/>
    <w:rsid w:val="005222EB"/>
    <w:rsid w:val="00535148"/>
    <w:rsid w:val="0054238C"/>
    <w:rsid w:val="00550811"/>
    <w:rsid w:val="00551B12"/>
    <w:rsid w:val="005A2A51"/>
    <w:rsid w:val="005B7622"/>
    <w:rsid w:val="005C00C6"/>
    <w:rsid w:val="005F6CE4"/>
    <w:rsid w:val="0065012D"/>
    <w:rsid w:val="00692E63"/>
    <w:rsid w:val="0069581B"/>
    <w:rsid w:val="006970C8"/>
    <w:rsid w:val="006B5D0D"/>
    <w:rsid w:val="006F79E5"/>
    <w:rsid w:val="00706B29"/>
    <w:rsid w:val="00712BDF"/>
    <w:rsid w:val="007A1B33"/>
    <w:rsid w:val="007A2530"/>
    <w:rsid w:val="007A4B95"/>
    <w:rsid w:val="007F01C7"/>
    <w:rsid w:val="008262A2"/>
    <w:rsid w:val="00827FE3"/>
    <w:rsid w:val="00837E4E"/>
    <w:rsid w:val="008552E9"/>
    <w:rsid w:val="008740A3"/>
    <w:rsid w:val="008879FF"/>
    <w:rsid w:val="008A6A4C"/>
    <w:rsid w:val="008A7533"/>
    <w:rsid w:val="008B1369"/>
    <w:rsid w:val="008D5639"/>
    <w:rsid w:val="008D7F8C"/>
    <w:rsid w:val="008E3118"/>
    <w:rsid w:val="008F62C8"/>
    <w:rsid w:val="0092552B"/>
    <w:rsid w:val="00936B3B"/>
    <w:rsid w:val="009535E7"/>
    <w:rsid w:val="00985FC5"/>
    <w:rsid w:val="009B7CF5"/>
    <w:rsid w:val="009C25C9"/>
    <w:rsid w:val="009D7C3D"/>
    <w:rsid w:val="009F13A6"/>
    <w:rsid w:val="009F2EC9"/>
    <w:rsid w:val="00A0017A"/>
    <w:rsid w:val="00A33EAF"/>
    <w:rsid w:val="00A37207"/>
    <w:rsid w:val="00A46BC8"/>
    <w:rsid w:val="00A73102"/>
    <w:rsid w:val="00A73342"/>
    <w:rsid w:val="00A75BE5"/>
    <w:rsid w:val="00AB1FA3"/>
    <w:rsid w:val="00B143E0"/>
    <w:rsid w:val="00B16192"/>
    <w:rsid w:val="00BA0476"/>
    <w:rsid w:val="00BB6929"/>
    <w:rsid w:val="00BD5D8B"/>
    <w:rsid w:val="00BD7AC8"/>
    <w:rsid w:val="00BE6185"/>
    <w:rsid w:val="00BE7A81"/>
    <w:rsid w:val="00BF3DE5"/>
    <w:rsid w:val="00BF6EF8"/>
    <w:rsid w:val="00C06CA3"/>
    <w:rsid w:val="00C55179"/>
    <w:rsid w:val="00C703B6"/>
    <w:rsid w:val="00CC13B1"/>
    <w:rsid w:val="00CE338B"/>
    <w:rsid w:val="00D003E1"/>
    <w:rsid w:val="00D06F21"/>
    <w:rsid w:val="00D12BC6"/>
    <w:rsid w:val="00D137F2"/>
    <w:rsid w:val="00D26255"/>
    <w:rsid w:val="00D44C45"/>
    <w:rsid w:val="00D47B0E"/>
    <w:rsid w:val="00D51C5B"/>
    <w:rsid w:val="00D553B4"/>
    <w:rsid w:val="00D75892"/>
    <w:rsid w:val="00DD6A72"/>
    <w:rsid w:val="00E008D0"/>
    <w:rsid w:val="00E01382"/>
    <w:rsid w:val="00E11E17"/>
    <w:rsid w:val="00E138F8"/>
    <w:rsid w:val="00E211CE"/>
    <w:rsid w:val="00E43DA2"/>
    <w:rsid w:val="00E64DA4"/>
    <w:rsid w:val="00E74587"/>
    <w:rsid w:val="00E87F50"/>
    <w:rsid w:val="00E96B35"/>
    <w:rsid w:val="00EC60E5"/>
    <w:rsid w:val="00EE0CC3"/>
    <w:rsid w:val="00EF56D6"/>
    <w:rsid w:val="00F43C26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CDFC81-2387-450D-9FE5-8AAB7B67F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310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HP</cp:lastModifiedBy>
  <cp:revision>2</cp:revision>
  <dcterms:created xsi:type="dcterms:W3CDTF">2020-03-28T12:42:00Z</dcterms:created>
  <dcterms:modified xsi:type="dcterms:W3CDTF">2020-03-28T12:42:00Z</dcterms:modified>
</cp:coreProperties>
</file>