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1B" w:rsidRPr="000E4C09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E4C09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:rsidR="00CA761B" w:rsidRPr="000E4C09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E4C09">
        <w:rPr>
          <w:rFonts w:ascii="Arial" w:hAnsi="Arial" w:cs="Arial"/>
          <w:b/>
          <w:sz w:val="26"/>
          <w:szCs w:val="26"/>
          <w:u w:val="single"/>
        </w:rPr>
        <w:t xml:space="preserve">Historia y Geografía </w:t>
      </w:r>
      <w:r w:rsidR="002650E3" w:rsidRPr="000E4C09">
        <w:rPr>
          <w:rFonts w:ascii="Arial" w:hAnsi="Arial" w:cs="Arial"/>
          <w:b/>
          <w:sz w:val="26"/>
          <w:szCs w:val="26"/>
          <w:u w:val="single"/>
        </w:rPr>
        <w:t>6</w:t>
      </w:r>
      <w:r w:rsidRPr="000E4C09">
        <w:rPr>
          <w:rFonts w:ascii="Arial" w:hAnsi="Arial" w:cs="Arial"/>
          <w:b/>
          <w:sz w:val="26"/>
          <w:szCs w:val="26"/>
          <w:u w:val="single"/>
        </w:rPr>
        <w:t>° Básico</w:t>
      </w:r>
    </w:p>
    <w:p w:rsidR="00CA761B" w:rsidRPr="000E4C09" w:rsidRDefault="00CA761B" w:rsidP="00CA761B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0E4C09"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CC0A94">
        <w:rPr>
          <w:rFonts w:ascii="Arial" w:hAnsi="Arial" w:cs="Arial"/>
          <w:b/>
          <w:i/>
          <w:sz w:val="26"/>
          <w:szCs w:val="26"/>
          <w:u w:val="single"/>
        </w:rPr>
        <w:t xml:space="preserve">La </w:t>
      </w:r>
      <w:r w:rsidR="00DF5537">
        <w:rPr>
          <w:rFonts w:ascii="Arial" w:hAnsi="Arial" w:cs="Arial"/>
          <w:b/>
          <w:i/>
          <w:sz w:val="26"/>
          <w:szCs w:val="26"/>
          <w:u w:val="single"/>
        </w:rPr>
        <w:t>Organización de la República (1823 – 1830)</w:t>
      </w:r>
      <w:r w:rsidRPr="000E4C09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:rsidR="00CA761B" w:rsidRPr="000E4C09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8F2331" w:rsidRPr="000E4C09" w:rsidTr="00DD359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8F2331" w:rsidRPr="000E4C09" w:rsidRDefault="008F2331" w:rsidP="008F2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6°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8F2331" w:rsidRPr="000E4C09" w:rsidRDefault="008F2331" w:rsidP="000255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A51E8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20</w:t>
            </w:r>
          </w:p>
        </w:tc>
      </w:tr>
      <w:tr w:rsidR="008F2331" w:rsidRPr="000E4C09" w:rsidTr="00DD359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8F2331" w:rsidRPr="000E4C09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31" w:rsidRPr="009B6DAA" w:rsidRDefault="008F2331" w:rsidP="00A51E82">
            <w:pPr>
              <w:pStyle w:val="Ttulo3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DA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4C46D6" w:rsidRPr="009B6DAA">
              <w:rPr>
                <w:rFonts w:ascii="Arial" w:hAnsi="Arial" w:cs="Arial"/>
                <w:sz w:val="24"/>
                <w:szCs w:val="24"/>
              </w:rPr>
              <w:t>OA</w:t>
            </w:r>
            <w:r w:rsidR="00A51E82" w:rsidRPr="009B6DAA">
              <w:rPr>
                <w:rFonts w:ascii="Arial" w:hAnsi="Arial" w:cs="Arial"/>
                <w:sz w:val="24"/>
                <w:szCs w:val="24"/>
              </w:rPr>
              <w:t>3</w:t>
            </w:r>
            <w:r w:rsidR="00981B8A" w:rsidRPr="009B6D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6DAA" w:rsidRPr="009B6DAA">
              <w:rPr>
                <w:rFonts w:ascii="Arial" w:hAnsi="Arial" w:cs="Arial"/>
                <w:b w:val="0"/>
                <w:sz w:val="24"/>
                <w:szCs w:val="24"/>
              </w:rPr>
              <w:t>Describir algunos hitos y procesos de la organización de la república, incluyendo las dificultades y los desafíos que implicó organizar en Chile una nueva forma de gobierno, el surgimiento de grupos con diferentes ideas políticas (conservadores y liberales), las características de la Constitución de 1833 y el impacto de las reformas realizadas por los liberales en la segunda mitad del siglo XIX.</w:t>
            </w:r>
          </w:p>
        </w:tc>
      </w:tr>
      <w:tr w:rsidR="008F2331" w:rsidRPr="000E4C09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31" w:rsidRPr="000E4C09" w:rsidRDefault="008F2331" w:rsidP="009B6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9B6DA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Organización de la República.</w:t>
            </w:r>
          </w:p>
        </w:tc>
      </w:tr>
      <w:tr w:rsidR="008F2331" w:rsidRPr="000E4C09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31" w:rsidRPr="00655262" w:rsidRDefault="008F2331" w:rsidP="002F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65526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655262" w:rsidRPr="00655262">
              <w:rPr>
                <w:rFonts w:ascii="Arial" w:hAnsi="Arial" w:cs="Arial"/>
                <w:sz w:val="24"/>
                <w:szCs w:val="24"/>
              </w:rPr>
              <w:t xml:space="preserve">Identificar las principales </w:t>
            </w:r>
            <w:r w:rsidR="002F449E">
              <w:rPr>
                <w:rFonts w:ascii="Arial" w:hAnsi="Arial" w:cs="Arial"/>
                <w:sz w:val="24"/>
                <w:szCs w:val="24"/>
              </w:rPr>
              <w:t>características de la organización de la república en Chile</w:t>
            </w:r>
            <w:r w:rsidR="008F2260" w:rsidRPr="00655262">
              <w:rPr>
                <w:rFonts w:ascii="Arial" w:hAnsi="Arial" w:cs="Arial"/>
                <w:sz w:val="24"/>
                <w:szCs w:val="24"/>
              </w:rPr>
              <w:t xml:space="preserve">, a través del desarrollo de una </w:t>
            </w:r>
            <w:r w:rsidR="00C20514">
              <w:rPr>
                <w:rFonts w:ascii="Arial" w:hAnsi="Arial" w:cs="Arial"/>
                <w:sz w:val="24"/>
                <w:szCs w:val="24"/>
              </w:rPr>
              <w:t>guía de estudio</w:t>
            </w:r>
            <w:r w:rsidR="008F2260" w:rsidRPr="00655262">
              <w:rPr>
                <w:rFonts w:ascii="Arial" w:hAnsi="Arial" w:cs="Arial"/>
                <w:sz w:val="24"/>
                <w:szCs w:val="24"/>
              </w:rPr>
              <w:t>, utilizando el libro del estudiante y otros elementos tecnológicos.</w:t>
            </w:r>
          </w:p>
        </w:tc>
      </w:tr>
      <w:tr w:rsidR="008F2331" w:rsidRPr="000E4C09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31" w:rsidRPr="000E4C09" w:rsidRDefault="008F2331" w:rsidP="002F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449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:rsidR="008F62F4" w:rsidRPr="000E4C09" w:rsidRDefault="008F62F4" w:rsidP="008F62F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1470E" w:rsidRPr="000E4C09" w:rsidRDefault="00D1470E" w:rsidP="008F62F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726C8" w:rsidRPr="000E4C09" w:rsidRDefault="001726C8" w:rsidP="001726C8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0E4C09">
        <w:rPr>
          <w:rFonts w:ascii="Arial" w:hAnsi="Arial" w:cs="Arial"/>
          <w:b/>
          <w:sz w:val="36"/>
          <w:szCs w:val="36"/>
        </w:rPr>
        <w:t>¿Qué necesitas saber?</w:t>
      </w:r>
    </w:p>
    <w:p w:rsidR="001726C8" w:rsidRPr="000E4C09" w:rsidRDefault="00DE7C12" w:rsidP="001726C8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:rsidR="0000308C" w:rsidRPr="00786EBD" w:rsidRDefault="0000308C" w:rsidP="001726C8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981B8A">
                    <w:rPr>
                      <w:color w:val="FF0000"/>
                      <w:sz w:val="28"/>
                      <w:szCs w:val="28"/>
                    </w:rPr>
                    <w:t>Identificar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2F449E">
                    <w:rPr>
                      <w:color w:val="FF0000"/>
                      <w:sz w:val="28"/>
                      <w:szCs w:val="28"/>
                    </w:rPr>
                    <w:t>Organización de la república en Chile.</w:t>
                  </w:r>
                </w:p>
              </w:txbxContent>
            </v:textbox>
          </v:shape>
        </w:pict>
      </w:r>
    </w:p>
    <w:p w:rsidR="001726C8" w:rsidRPr="000E4C09" w:rsidRDefault="001726C8" w:rsidP="001726C8">
      <w:pPr>
        <w:spacing w:after="0"/>
        <w:rPr>
          <w:rFonts w:ascii="Arial" w:hAnsi="Arial" w:cs="Arial"/>
        </w:rPr>
      </w:pPr>
    </w:p>
    <w:p w:rsidR="001726C8" w:rsidRPr="000E4C09" w:rsidRDefault="001726C8" w:rsidP="001726C8">
      <w:pPr>
        <w:spacing w:after="0"/>
        <w:rPr>
          <w:rFonts w:ascii="Arial" w:hAnsi="Arial" w:cs="Arial"/>
        </w:rPr>
      </w:pPr>
      <w:r w:rsidRPr="000E4C09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26C8" w:rsidRPr="000E4C09" w:rsidRDefault="001726C8" w:rsidP="001726C8">
      <w:pPr>
        <w:spacing w:after="0"/>
        <w:rPr>
          <w:rFonts w:ascii="Arial" w:hAnsi="Arial" w:cs="Arial"/>
        </w:rPr>
      </w:pPr>
    </w:p>
    <w:p w:rsidR="001726C8" w:rsidRPr="000E4C09" w:rsidRDefault="001726C8" w:rsidP="001726C8">
      <w:pPr>
        <w:spacing w:after="0"/>
        <w:rPr>
          <w:rFonts w:ascii="Arial" w:hAnsi="Arial" w:cs="Arial"/>
        </w:rPr>
      </w:pPr>
    </w:p>
    <w:p w:rsidR="001726C8" w:rsidRPr="000E4C09" w:rsidRDefault="001726C8" w:rsidP="001726C8">
      <w:pPr>
        <w:spacing w:after="0"/>
        <w:rPr>
          <w:rFonts w:ascii="Arial" w:hAnsi="Arial" w:cs="Arial"/>
        </w:rPr>
      </w:pPr>
    </w:p>
    <w:p w:rsidR="001726C8" w:rsidRPr="000E4C09" w:rsidRDefault="001726C8" w:rsidP="001726C8">
      <w:pPr>
        <w:spacing w:after="0"/>
        <w:rPr>
          <w:rFonts w:ascii="Arial" w:hAnsi="Arial" w:cs="Arial"/>
        </w:rPr>
      </w:pPr>
    </w:p>
    <w:p w:rsidR="001726C8" w:rsidRPr="000E4C09" w:rsidRDefault="001726C8" w:rsidP="001726C8">
      <w:pPr>
        <w:spacing w:after="0"/>
        <w:rPr>
          <w:rFonts w:ascii="Arial" w:hAnsi="Arial" w:cs="Arial"/>
        </w:rPr>
      </w:pPr>
    </w:p>
    <w:p w:rsidR="001726C8" w:rsidRPr="000E4C09" w:rsidRDefault="001726C8" w:rsidP="001726C8">
      <w:pPr>
        <w:spacing w:after="0"/>
        <w:rPr>
          <w:rFonts w:ascii="Arial" w:hAnsi="Arial" w:cs="Arial"/>
        </w:rPr>
      </w:pPr>
    </w:p>
    <w:p w:rsidR="001726C8" w:rsidRPr="000E4C09" w:rsidRDefault="001726C8" w:rsidP="001726C8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:rsidR="001726C8" w:rsidRPr="000E4C09" w:rsidRDefault="001726C8" w:rsidP="001726C8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:rsidR="00CF7E39" w:rsidRPr="000E4C09" w:rsidRDefault="00CF7E39" w:rsidP="00CF7E39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0E4C09">
        <w:rPr>
          <w:rFonts w:ascii="Arial" w:hAnsi="Arial" w:cs="Arial"/>
          <w:b/>
          <w:color w:val="000000"/>
          <w:u w:val="single"/>
        </w:rPr>
        <w:t>ACTIVIDAD DE INICIO</w:t>
      </w:r>
    </w:p>
    <w:p w:rsidR="00CF7E39" w:rsidRPr="000E4C09" w:rsidRDefault="00CF7E39" w:rsidP="002E5EF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0E4C09">
        <w:rPr>
          <w:rFonts w:ascii="Arial" w:hAnsi="Arial" w:cs="Arial"/>
          <w:i/>
          <w:color w:val="000000"/>
        </w:rPr>
        <w:t xml:space="preserve">¿Qué </w:t>
      </w:r>
      <w:r w:rsidR="00D97167" w:rsidRPr="000E4C09">
        <w:rPr>
          <w:rFonts w:ascii="Arial" w:hAnsi="Arial" w:cs="Arial"/>
          <w:i/>
          <w:color w:val="000000"/>
        </w:rPr>
        <w:t xml:space="preserve">entiendes por </w:t>
      </w:r>
      <w:r w:rsidR="00981B8A">
        <w:rPr>
          <w:rFonts w:ascii="Arial" w:hAnsi="Arial" w:cs="Arial"/>
          <w:i/>
          <w:color w:val="000000"/>
        </w:rPr>
        <w:t>identificar</w:t>
      </w:r>
      <w:r w:rsidRPr="000E4C09">
        <w:rPr>
          <w:rFonts w:ascii="Arial" w:hAnsi="Arial" w:cs="Arial"/>
          <w:i/>
          <w:color w:val="000000"/>
        </w:rPr>
        <w:t>?</w:t>
      </w:r>
    </w:p>
    <w:p w:rsidR="008F2260" w:rsidRPr="000E4C09" w:rsidRDefault="008F2260" w:rsidP="002E5EF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0E4C09">
        <w:rPr>
          <w:rFonts w:ascii="Arial" w:hAnsi="Arial" w:cs="Arial"/>
          <w:i/>
          <w:color w:val="000000"/>
        </w:rPr>
        <w:t>__________________________________________________________________</w:t>
      </w:r>
    </w:p>
    <w:p w:rsidR="00CF7E39" w:rsidRPr="000E4C09" w:rsidRDefault="00CF7E39" w:rsidP="002E5EF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0E4C09">
        <w:rPr>
          <w:rFonts w:ascii="Arial" w:hAnsi="Arial" w:cs="Arial"/>
          <w:i/>
          <w:color w:val="000000"/>
        </w:rPr>
        <w:t xml:space="preserve">¿Qué entiendes </w:t>
      </w:r>
      <w:r w:rsidR="00D97167" w:rsidRPr="000E4C09">
        <w:rPr>
          <w:rFonts w:ascii="Arial" w:hAnsi="Arial" w:cs="Arial"/>
          <w:i/>
          <w:color w:val="000000"/>
        </w:rPr>
        <w:t xml:space="preserve">por </w:t>
      </w:r>
      <w:r w:rsidR="002F449E">
        <w:rPr>
          <w:rFonts w:ascii="Arial" w:hAnsi="Arial" w:cs="Arial"/>
          <w:i/>
          <w:color w:val="000000"/>
        </w:rPr>
        <w:t>organización de la república</w:t>
      </w:r>
      <w:r w:rsidRPr="000E4C09">
        <w:rPr>
          <w:rFonts w:ascii="Arial" w:hAnsi="Arial" w:cs="Arial"/>
          <w:i/>
          <w:color w:val="000000"/>
        </w:rPr>
        <w:t>?</w:t>
      </w:r>
    </w:p>
    <w:p w:rsidR="00FC3543" w:rsidRDefault="008F2260" w:rsidP="00E35F4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0E4C09">
        <w:rPr>
          <w:rFonts w:ascii="Arial" w:hAnsi="Arial" w:cs="Arial"/>
          <w:i/>
          <w:color w:val="000000"/>
        </w:rPr>
        <w:t>________________________________________</w:t>
      </w:r>
      <w:r w:rsidR="00EE77BD">
        <w:rPr>
          <w:rFonts w:ascii="Arial" w:hAnsi="Arial" w:cs="Arial"/>
          <w:i/>
          <w:color w:val="000000"/>
        </w:rPr>
        <w:t>_________________________</w:t>
      </w:r>
    </w:p>
    <w:p w:rsidR="00EE77BD" w:rsidRPr="000E4C09" w:rsidRDefault="00EE77BD" w:rsidP="00E35F4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</w:p>
    <w:p w:rsidR="00981B8A" w:rsidRPr="00BC7B1D" w:rsidRDefault="00981B8A" w:rsidP="00981B8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BC7B1D">
        <w:rPr>
          <w:rFonts w:ascii="Arial" w:hAnsi="Arial" w:cs="Arial"/>
          <w:i/>
        </w:rPr>
        <w:t xml:space="preserve">Entendemos por </w:t>
      </w:r>
      <w:r w:rsidRPr="0063584B">
        <w:rPr>
          <w:rFonts w:ascii="Arial" w:hAnsi="Arial" w:cs="Arial"/>
          <w:i/>
          <w:color w:val="FF0000"/>
        </w:rPr>
        <w:t>identificar</w:t>
      </w:r>
      <w:r w:rsidRPr="00BC7B1D">
        <w:rPr>
          <w:rFonts w:ascii="Arial" w:hAnsi="Arial" w:cs="Arial"/>
          <w:i/>
        </w:rPr>
        <w:t xml:space="preserve"> en reconocer las principales características de algo o alguien.</w:t>
      </w:r>
    </w:p>
    <w:p w:rsidR="00D56301" w:rsidRPr="00981B8A" w:rsidRDefault="00D56301" w:rsidP="00981B8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</w:p>
    <w:p w:rsidR="00E35F4A" w:rsidRPr="00981B8A" w:rsidRDefault="007405F3" w:rsidP="0098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81B8A">
        <w:rPr>
          <w:rFonts w:ascii="Arial" w:hAnsi="Arial" w:cs="Arial"/>
          <w:i/>
          <w:sz w:val="24"/>
          <w:szCs w:val="24"/>
        </w:rPr>
        <w:t>Entendemos por</w:t>
      </w:r>
      <w:r w:rsidR="00D25C56" w:rsidRPr="00981B8A">
        <w:rPr>
          <w:rFonts w:ascii="Arial" w:hAnsi="Arial" w:cs="Arial"/>
          <w:i/>
          <w:sz w:val="24"/>
          <w:szCs w:val="24"/>
        </w:rPr>
        <w:t xml:space="preserve"> </w:t>
      </w:r>
      <w:r w:rsidR="00C95143">
        <w:rPr>
          <w:rFonts w:ascii="Arial" w:hAnsi="Arial" w:cs="Arial"/>
          <w:i/>
          <w:color w:val="FF0000"/>
          <w:sz w:val="24"/>
          <w:szCs w:val="24"/>
        </w:rPr>
        <w:t>Organización de la república de Chile</w:t>
      </w:r>
      <w:r w:rsidR="00D25C56" w:rsidRPr="00981B8A">
        <w:rPr>
          <w:rFonts w:ascii="Arial" w:hAnsi="Arial" w:cs="Arial"/>
          <w:i/>
          <w:sz w:val="24"/>
          <w:szCs w:val="24"/>
        </w:rPr>
        <w:t xml:space="preserve"> </w:t>
      </w:r>
      <w:r w:rsidR="00981B8A" w:rsidRPr="00981B8A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al proceso histórico que </w:t>
      </w:r>
      <w:r w:rsidR="00C9514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comprende entre los años 1823 a 1830, en el cual nuestro país buscó la forma en la cual tenía que ser </w:t>
      </w:r>
      <w:r w:rsidR="009B1D48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gobernado</w:t>
      </w:r>
      <w:r w:rsidR="000E4C09" w:rsidRPr="00981B8A">
        <w:rPr>
          <w:rFonts w:ascii="Arial" w:hAnsi="Arial" w:cs="Arial"/>
          <w:i/>
          <w:sz w:val="24"/>
          <w:szCs w:val="24"/>
        </w:rPr>
        <w:t xml:space="preserve"> </w:t>
      </w:r>
      <w:r w:rsidR="009B1D48">
        <w:rPr>
          <w:rFonts w:ascii="Arial" w:hAnsi="Arial" w:cs="Arial"/>
          <w:i/>
          <w:sz w:val="24"/>
          <w:szCs w:val="24"/>
        </w:rPr>
        <w:t>después de su independencia de la corona española.</w:t>
      </w:r>
    </w:p>
    <w:p w:rsidR="00981B8A" w:rsidRPr="000E4C09" w:rsidRDefault="00981B8A" w:rsidP="00654632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:rsidR="00654632" w:rsidRPr="000E4C09" w:rsidRDefault="00654632" w:rsidP="00654632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  <w:r w:rsidRPr="000E4C09">
        <w:rPr>
          <w:rFonts w:ascii="Arial" w:hAnsi="Arial" w:cs="Arial"/>
          <w:b/>
          <w:color w:val="000000"/>
          <w:u w:val="single"/>
        </w:rPr>
        <w:t>DESARROLLO</w:t>
      </w:r>
    </w:p>
    <w:p w:rsidR="00981B8A" w:rsidRPr="00D45145" w:rsidRDefault="00981B8A" w:rsidP="00981B8A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D45145">
        <w:rPr>
          <w:rFonts w:ascii="Arial" w:hAnsi="Arial" w:cs="Arial"/>
          <w:i/>
          <w:color w:val="000000"/>
        </w:rPr>
        <w:t xml:space="preserve">Lectura del libro del estudiante, páginas </w:t>
      </w:r>
      <w:r w:rsidR="002F449E">
        <w:rPr>
          <w:rFonts w:ascii="Arial" w:hAnsi="Arial" w:cs="Arial"/>
          <w:i/>
          <w:color w:val="000000"/>
        </w:rPr>
        <w:t>132</w:t>
      </w:r>
      <w:r w:rsidRPr="00D45145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>a la</w:t>
      </w:r>
      <w:r w:rsidRPr="00D45145">
        <w:rPr>
          <w:rFonts w:ascii="Arial" w:hAnsi="Arial" w:cs="Arial"/>
          <w:i/>
          <w:color w:val="000000"/>
        </w:rPr>
        <w:t xml:space="preserve"> </w:t>
      </w:r>
      <w:r w:rsidR="002F449E">
        <w:rPr>
          <w:rFonts w:ascii="Arial" w:hAnsi="Arial" w:cs="Arial"/>
          <w:i/>
          <w:color w:val="000000"/>
        </w:rPr>
        <w:t>133</w:t>
      </w:r>
      <w:r w:rsidRPr="00D45145">
        <w:rPr>
          <w:rFonts w:ascii="Arial" w:hAnsi="Arial" w:cs="Arial"/>
          <w:i/>
          <w:color w:val="000000"/>
        </w:rPr>
        <w:t xml:space="preserve">, además del texto que se adjunta a continuación (puede complementar con apoyándose en los textos y videos del Blog </w:t>
      </w:r>
      <w:hyperlink r:id="rId9" w:history="1">
        <w:r w:rsidRPr="00D45145">
          <w:rPr>
            <w:rStyle w:val="Hipervnculo"/>
            <w:rFonts w:ascii="Arial" w:hAnsi="Arial" w:cs="Arial"/>
            <w:i/>
          </w:rPr>
          <w:t>https://profehistoriahhcc.blogspot.com/</w:t>
        </w:r>
      </w:hyperlink>
      <w:r w:rsidRPr="00D45145">
        <w:rPr>
          <w:rFonts w:ascii="Arial" w:hAnsi="Arial" w:cs="Arial"/>
          <w:i/>
        </w:rPr>
        <w:t>).</w:t>
      </w:r>
    </w:p>
    <w:p w:rsidR="00654632" w:rsidRDefault="00654632" w:rsidP="00B843BC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p w:rsidR="00DF5537" w:rsidRDefault="00DF5537" w:rsidP="00B843BC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p w:rsidR="00CB1738" w:rsidRDefault="00CB1738" w:rsidP="00B843BC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p w:rsidR="000255EC" w:rsidRPr="00C20514" w:rsidRDefault="00DF5537" w:rsidP="000255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LA ORGANIZACIÓN DE LA REPÚBLICA EN CHILE (1823 – 1830)</w:t>
      </w:r>
    </w:p>
    <w:p w:rsidR="00DF5537" w:rsidRPr="00DF5537" w:rsidRDefault="00DF5537" w:rsidP="00DF5537">
      <w:pPr>
        <w:spacing w:before="100" w:beforeAutospacing="1" w:after="100" w:afterAutospacing="1" w:line="240" w:lineRule="auto"/>
        <w:ind w:right="240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ab/>
      </w:r>
      <w:r w:rsidRPr="00DF5537">
        <w:rPr>
          <w:rFonts w:ascii="Arial" w:eastAsia="Times New Roman" w:hAnsi="Arial" w:cs="Arial"/>
          <w:sz w:val="24"/>
          <w:szCs w:val="24"/>
          <w:lang w:eastAsia="es-CL"/>
        </w:rPr>
        <w:t>El período de Independencia en Chile y América fue un proceso que dejó importantes legados, principalmente en el ámbito político. El día en que </w:t>
      </w:r>
      <w:r w:rsidRPr="00DF5537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Bernardo O´Higgins</w:t>
      </w:r>
      <w:r w:rsidRPr="00DF5537">
        <w:rPr>
          <w:rFonts w:ascii="Arial" w:eastAsia="Times New Roman" w:hAnsi="Arial" w:cs="Arial"/>
          <w:sz w:val="24"/>
          <w:szCs w:val="24"/>
          <w:lang w:eastAsia="es-CL"/>
        </w:rPr>
        <w:t> abdicó, Chile ya era una </w:t>
      </w:r>
      <w:r w:rsidRPr="00DF5537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república</w:t>
      </w:r>
      <w:r w:rsidRPr="00DF5537">
        <w:rPr>
          <w:rFonts w:ascii="Arial" w:eastAsia="Times New Roman" w:hAnsi="Arial" w:cs="Arial"/>
          <w:sz w:val="24"/>
          <w:szCs w:val="24"/>
          <w:lang w:eastAsia="es-CL"/>
        </w:rPr>
        <w:t> soberana, es decir, una en la que sus propios ciudadanos, que en ese momento eran una minoría aristocrática, tenían la capacidad de organizarse y crear su propio gobierno, escoger a sus gobernantes, adoptar las leyes que consideran adecuadas, sin necesidad de contar con la autorización de ningún otro Estado.</w:t>
      </w:r>
    </w:p>
    <w:p w:rsidR="00DF5537" w:rsidRPr="00DF5537" w:rsidRDefault="00DF5537" w:rsidP="00DF5537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ab/>
      </w:r>
      <w:r w:rsidRPr="00DF5537">
        <w:rPr>
          <w:rFonts w:ascii="Arial" w:eastAsia="Times New Roman" w:hAnsi="Arial" w:cs="Arial"/>
          <w:sz w:val="24"/>
          <w:szCs w:val="24"/>
          <w:lang w:eastAsia="es-CL"/>
        </w:rPr>
        <w:t>Con la independencia consolidada, el acuerdo inicial fue crear una </w:t>
      </w:r>
      <w:r w:rsidRPr="00DF5537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república</w:t>
      </w:r>
      <w:r w:rsidRPr="00DF5537">
        <w:rPr>
          <w:rFonts w:ascii="Arial" w:eastAsia="Times New Roman" w:hAnsi="Arial" w:cs="Arial"/>
          <w:sz w:val="24"/>
          <w:szCs w:val="24"/>
          <w:lang w:eastAsia="es-CL"/>
        </w:rPr>
        <w:t> basada en los principios ilustrados, pero cómo debía ser esta y qué normas la regirían, fueron objeto de grandes debates entre los grupos dirigentes de la sociedad.</w:t>
      </w:r>
    </w:p>
    <w:p w:rsidR="00DF5537" w:rsidRPr="00DF5537" w:rsidRDefault="00DF5537" w:rsidP="00DF5537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ab/>
      </w:r>
      <w:r w:rsidRPr="00DF5537">
        <w:rPr>
          <w:rFonts w:ascii="Arial" w:eastAsia="Times New Roman" w:hAnsi="Arial" w:cs="Arial"/>
          <w:sz w:val="24"/>
          <w:szCs w:val="24"/>
          <w:lang w:eastAsia="es-CL"/>
        </w:rPr>
        <w:t>A pesar de ese importante logro, esto no significó el fin de la guerra en Chile. Grupos armados realistas continuaron actuando en los alrededores de algunas ciudades, a lo que se sumó el control de las fuerzas españolas sobre Valdivia y Chiloé, hasta 1820 y 1826, respectivamente, y una cuasi guerra civil que pondría término al período conocido como Patria Nueva, iniciándose, con el gobierno de </w:t>
      </w:r>
      <w:r w:rsidRPr="00DF5537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Ramón Freire</w:t>
      </w:r>
      <w:r w:rsidRPr="00DF5537">
        <w:rPr>
          <w:rFonts w:ascii="Arial" w:eastAsia="Times New Roman" w:hAnsi="Arial" w:cs="Arial"/>
          <w:sz w:val="24"/>
          <w:szCs w:val="24"/>
          <w:lang w:eastAsia="es-CL"/>
        </w:rPr>
        <w:t>, una nueva etapa en la historia de Chile.</w:t>
      </w:r>
    </w:p>
    <w:p w:rsidR="00DF5537" w:rsidRPr="00DF5537" w:rsidRDefault="00DF5537" w:rsidP="00DF55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F5537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DISPUTA ENTRE LIBERALES Y CONSERVADORES.</w:t>
      </w:r>
    </w:p>
    <w:p w:rsidR="00DF5537" w:rsidRPr="00DF5537" w:rsidRDefault="00DF5537" w:rsidP="00DF5537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ab/>
      </w:r>
      <w:r w:rsidRPr="00DF5537">
        <w:rPr>
          <w:rFonts w:ascii="Arial" w:eastAsia="Times New Roman" w:hAnsi="Arial" w:cs="Arial"/>
          <w:sz w:val="24"/>
          <w:szCs w:val="24"/>
          <w:lang w:eastAsia="es-CL"/>
        </w:rPr>
        <w:t>El período 1823-1830 en Chile ha sido caracterizado por la historiografía tradicional como un período de </w:t>
      </w:r>
      <w:r w:rsidRPr="00DF5537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“anarquía”</w:t>
      </w:r>
      <w:r w:rsidRPr="00DF5537">
        <w:rPr>
          <w:rFonts w:ascii="Arial" w:eastAsia="Times New Roman" w:hAnsi="Arial" w:cs="Arial"/>
          <w:sz w:val="24"/>
          <w:szCs w:val="24"/>
          <w:lang w:eastAsia="es-CL"/>
        </w:rPr>
        <w:t>, es decir, uno caracterizado por la inestabilidad política, concepto que ha sido modificado por el de </w:t>
      </w:r>
      <w:r w:rsidRPr="00DF5537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“ensayos constitucionales”</w:t>
      </w:r>
      <w:r w:rsidRPr="00DF5537">
        <w:rPr>
          <w:rFonts w:ascii="Arial" w:eastAsia="Times New Roman" w:hAnsi="Arial" w:cs="Arial"/>
          <w:sz w:val="24"/>
          <w:szCs w:val="24"/>
          <w:lang w:eastAsia="es-CL"/>
        </w:rPr>
        <w:t>, el cual destaca el esfuerzo realizado por crear un nuevo orden político republicano.</w:t>
      </w:r>
    </w:p>
    <w:p w:rsidR="00DF5537" w:rsidRPr="00DF5537" w:rsidRDefault="00DF5537" w:rsidP="00DF5537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ab/>
      </w:r>
      <w:r w:rsidRPr="00DF5537">
        <w:rPr>
          <w:rFonts w:ascii="Arial" w:eastAsia="Times New Roman" w:hAnsi="Arial" w:cs="Arial"/>
          <w:sz w:val="24"/>
          <w:szCs w:val="24"/>
          <w:lang w:eastAsia="es-CL"/>
        </w:rPr>
        <w:t>Durante estos años, la clase dirigente chilena buscó organizar la naciente república y dar impulso a la decaída economía. Al mismo tiempo, las principales tendencias políticas se fueron configurando hasta consolidarse dos grandes bloques: </w:t>
      </w:r>
      <w:r w:rsidRPr="00DF5537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liberales y conservadores.</w:t>
      </w:r>
    </w:p>
    <w:p w:rsidR="00DF5537" w:rsidRPr="00DF5537" w:rsidRDefault="00DF5537" w:rsidP="00DF55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CL"/>
        </w:rPr>
      </w:pPr>
      <w:r w:rsidRPr="00DF5537">
        <w:rPr>
          <w:rFonts w:ascii="Arial" w:eastAsia="Times New Roman" w:hAnsi="Arial" w:cs="Arial"/>
          <w:noProof/>
          <w:color w:val="0000FF"/>
          <w:sz w:val="24"/>
          <w:szCs w:val="24"/>
          <w:lang w:eastAsia="es-CL"/>
        </w:rPr>
        <w:drawing>
          <wp:inline distT="0" distB="0" distL="0" distR="0">
            <wp:extent cx="2647950" cy="2565202"/>
            <wp:effectExtent l="19050" t="0" r="0" b="0"/>
            <wp:docPr id="4" name="Imagen 4" descr="https://1.bp.blogspot.com/-OlRDePtfUkU/XxiviAQ__AI/AAAAAAAAI8A/1pIVGjtwN5oLCJcd6F1POeLg5TpGfes_ACNcBGAsYHQ/s320/Diferencias%2Bentre%2BLiberales%2By%2BConservadores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OlRDePtfUkU/XxiviAQ__AI/AAAAAAAAI8A/1pIVGjtwN5oLCJcd6F1POeLg5TpGfes_ACNcBGAsYHQ/s320/Diferencias%2Bentre%2BLiberales%2By%2BConservadores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56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537" w:rsidRPr="00DF5537" w:rsidRDefault="00DF5537" w:rsidP="00DF5537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es-CL"/>
        </w:rPr>
      </w:pPr>
      <w:r w:rsidRPr="00DF5537">
        <w:rPr>
          <w:rFonts w:ascii="Arial" w:eastAsia="Times New Roman" w:hAnsi="Arial" w:cs="Arial"/>
          <w:i/>
          <w:iCs/>
          <w:szCs w:val="24"/>
          <w:lang w:eastAsia="es-CL"/>
        </w:rPr>
        <w:t>Diferencia entre Liberales y Conservadores.</w:t>
      </w:r>
    </w:p>
    <w:p w:rsidR="00DF5537" w:rsidRPr="00DF5537" w:rsidRDefault="00DF5537" w:rsidP="00DF5537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ab/>
      </w:r>
      <w:r w:rsidRPr="00DF5537">
        <w:rPr>
          <w:rFonts w:ascii="Arial" w:eastAsia="Times New Roman" w:hAnsi="Arial" w:cs="Arial"/>
          <w:sz w:val="24"/>
          <w:szCs w:val="24"/>
          <w:lang w:eastAsia="es-CL"/>
        </w:rPr>
        <w:t xml:space="preserve">Tras una década de gobiernos de corta duración y de un encendido debate y lucha por proyectos alternativos de organización de la República, los conservadores se levantaron contra el gobierno liberal de Francisco Antonio Pinto, venciéndolo en una guerra civil, cuyo punto </w:t>
      </w:r>
      <w:proofErr w:type="spellStart"/>
      <w:r w:rsidRPr="00DF5537">
        <w:rPr>
          <w:rFonts w:ascii="Arial" w:eastAsia="Times New Roman" w:hAnsi="Arial" w:cs="Arial"/>
          <w:sz w:val="24"/>
          <w:szCs w:val="24"/>
          <w:lang w:eastAsia="es-CL"/>
        </w:rPr>
        <w:t>cúlmine</w:t>
      </w:r>
      <w:proofErr w:type="spellEnd"/>
      <w:r w:rsidRPr="00DF5537">
        <w:rPr>
          <w:rFonts w:ascii="Arial" w:eastAsia="Times New Roman" w:hAnsi="Arial" w:cs="Arial"/>
          <w:sz w:val="24"/>
          <w:szCs w:val="24"/>
          <w:lang w:eastAsia="es-CL"/>
        </w:rPr>
        <w:t xml:space="preserve"> fue la </w:t>
      </w:r>
      <w:r w:rsidRPr="00DF5537">
        <w:rPr>
          <w:rFonts w:ascii="Arial" w:eastAsia="Times New Roman" w:hAnsi="Arial" w:cs="Arial"/>
          <w:b/>
          <w:bCs/>
          <w:sz w:val="24"/>
          <w:szCs w:val="24"/>
          <w:lang w:eastAsia="es-CL"/>
        </w:rPr>
        <w:t xml:space="preserve">batalla de </w:t>
      </w:r>
      <w:proofErr w:type="spellStart"/>
      <w:r w:rsidRPr="00DF5537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Lircay</w:t>
      </w:r>
      <w:proofErr w:type="spellEnd"/>
      <w:r w:rsidRPr="00DF5537">
        <w:rPr>
          <w:rFonts w:ascii="Arial" w:eastAsia="Times New Roman" w:hAnsi="Arial" w:cs="Arial"/>
          <w:sz w:val="24"/>
          <w:szCs w:val="24"/>
          <w:lang w:eastAsia="es-CL"/>
        </w:rPr>
        <w:t> en 1830. Con este triunfo se puso fin a la Constitución de 1828 y se dio inicio al período de gobierno de los conservadores.</w:t>
      </w:r>
    </w:p>
    <w:p w:rsidR="00DF5537" w:rsidRPr="00DF5537" w:rsidRDefault="00DF5537" w:rsidP="00DF5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DF5537">
        <w:rPr>
          <w:rFonts w:ascii="Arial" w:eastAsia="Times New Roman" w:hAnsi="Arial" w:cs="Arial"/>
          <w:sz w:val="24"/>
          <w:szCs w:val="24"/>
          <w:lang w:eastAsia="es-CL"/>
        </w:rPr>
        <w:br/>
      </w:r>
    </w:p>
    <w:p w:rsidR="00DF5537" w:rsidRPr="00DF5537" w:rsidRDefault="00DF5537" w:rsidP="00DF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F5537" w:rsidRDefault="00DF5537" w:rsidP="00DF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lastRenderedPageBreak/>
        <w:drawing>
          <wp:inline distT="0" distB="0" distL="0" distR="0">
            <wp:extent cx="5612130" cy="2374265"/>
            <wp:effectExtent l="19050" t="0" r="7620" b="0"/>
            <wp:docPr id="9" name="8 Imagen" descr="Ensayos constitucionales 1823 - 18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sayos constitucionales 1823 - 182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537" w:rsidRPr="00DF5537" w:rsidRDefault="00DF5537" w:rsidP="00DF5537">
      <w:pPr>
        <w:spacing w:after="0" w:line="240" w:lineRule="auto"/>
        <w:jc w:val="center"/>
        <w:rPr>
          <w:rFonts w:ascii="Arial" w:eastAsia="Times New Roman" w:hAnsi="Arial" w:cs="Arial"/>
          <w:i/>
          <w:szCs w:val="24"/>
          <w:lang w:eastAsia="es-CL"/>
        </w:rPr>
      </w:pPr>
      <w:r w:rsidRPr="00DF5537">
        <w:rPr>
          <w:rFonts w:ascii="Arial" w:eastAsia="Times New Roman" w:hAnsi="Arial" w:cs="Arial"/>
          <w:i/>
          <w:szCs w:val="24"/>
          <w:lang w:eastAsia="es-CL"/>
        </w:rPr>
        <w:t>Ensayos Constitucionales en Chile 1823 - 1830</w:t>
      </w:r>
    </w:p>
    <w:p w:rsidR="00113D71" w:rsidRDefault="00113D71" w:rsidP="00113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2368" w:rsidRDefault="00492368" w:rsidP="00113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514" w:rsidRPr="00C20514" w:rsidRDefault="00C20514" w:rsidP="0049236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0514">
        <w:rPr>
          <w:rFonts w:ascii="Arial" w:hAnsi="Arial" w:cs="Arial"/>
          <w:b/>
          <w:sz w:val="24"/>
          <w:szCs w:val="24"/>
          <w:u w:val="single"/>
        </w:rPr>
        <w:t>ACTIVIDADES</w:t>
      </w:r>
    </w:p>
    <w:p w:rsidR="00492368" w:rsidRDefault="00492368" w:rsidP="00492368">
      <w:pPr>
        <w:pStyle w:val="Prrafodelista"/>
        <w:spacing w:after="0" w:line="240" w:lineRule="auto"/>
        <w:ind w:left="360"/>
        <w:jc w:val="both"/>
        <w:rPr>
          <w:rFonts w:cstheme="minorHAnsi"/>
        </w:rPr>
      </w:pPr>
    </w:p>
    <w:p w:rsidR="00492368" w:rsidRPr="00492368" w:rsidRDefault="00492368" w:rsidP="0049236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368">
        <w:rPr>
          <w:rFonts w:ascii="Arial" w:hAnsi="Arial" w:cs="Arial"/>
          <w:sz w:val="24"/>
          <w:szCs w:val="24"/>
        </w:rPr>
        <w:t>El período comprendido entre los años 1823 y 1830 en Chile es conocido como:</w:t>
      </w:r>
    </w:p>
    <w:p w:rsidR="00492368" w:rsidRPr="00492368" w:rsidRDefault="00492368" w:rsidP="00492368">
      <w:pPr>
        <w:pStyle w:val="Prrafodelista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368">
        <w:rPr>
          <w:rFonts w:ascii="Arial" w:hAnsi="Arial" w:cs="Arial"/>
          <w:sz w:val="24"/>
          <w:szCs w:val="24"/>
        </w:rPr>
        <w:t>Organización de la República</w:t>
      </w:r>
    </w:p>
    <w:p w:rsidR="00492368" w:rsidRPr="00492368" w:rsidRDefault="00492368" w:rsidP="00492368">
      <w:pPr>
        <w:pStyle w:val="Prrafodelista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368">
        <w:rPr>
          <w:rFonts w:ascii="Arial" w:hAnsi="Arial" w:cs="Arial"/>
          <w:sz w:val="24"/>
          <w:szCs w:val="24"/>
        </w:rPr>
        <w:t>República Conservadora.</w:t>
      </w:r>
    </w:p>
    <w:p w:rsidR="00492368" w:rsidRPr="00492368" w:rsidRDefault="00492368" w:rsidP="00492368">
      <w:pPr>
        <w:pStyle w:val="Prrafodelista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368">
        <w:rPr>
          <w:rFonts w:ascii="Arial" w:hAnsi="Arial" w:cs="Arial"/>
          <w:sz w:val="24"/>
          <w:szCs w:val="24"/>
        </w:rPr>
        <w:t>República Liberal.</w:t>
      </w:r>
    </w:p>
    <w:p w:rsidR="00C20514" w:rsidRPr="00492368" w:rsidRDefault="00492368" w:rsidP="00492368">
      <w:pPr>
        <w:pStyle w:val="Prrafodelista"/>
        <w:numPr>
          <w:ilvl w:val="1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  <w:sectPr w:rsidR="00C20514" w:rsidRPr="00492368" w:rsidSect="003E6490">
          <w:headerReference w:type="default" r:id="rId13"/>
          <w:footerReference w:type="default" r:id="rId14"/>
          <w:type w:val="continuous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  <w:r w:rsidRPr="00492368">
        <w:rPr>
          <w:rFonts w:ascii="Arial" w:hAnsi="Arial" w:cs="Arial"/>
          <w:sz w:val="24"/>
          <w:szCs w:val="24"/>
        </w:rPr>
        <w:t>República Parlamentaria.</w:t>
      </w:r>
    </w:p>
    <w:p w:rsidR="00AD514D" w:rsidRPr="00492368" w:rsidRDefault="00AD514D" w:rsidP="0007119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D514D" w:rsidRDefault="009B1D48" w:rsidP="00492368">
      <w:pPr>
        <w:pStyle w:val="Prrafodelista"/>
        <w:numPr>
          <w:ilvl w:val="0"/>
          <w:numId w:val="27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fueron los principales bandos políticos en el período de 1823 a 1830?</w:t>
      </w:r>
    </w:p>
    <w:p w:rsidR="009B1D48" w:rsidRDefault="009B1D48" w:rsidP="009B1D4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Socialistas y </w:t>
      </w:r>
      <w:proofErr w:type="gramStart"/>
      <w:r>
        <w:rPr>
          <w:rFonts w:ascii="Arial" w:hAnsi="Arial" w:cs="Arial"/>
          <w:sz w:val="24"/>
          <w:szCs w:val="24"/>
        </w:rPr>
        <w:t>Comunistas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9B1D48" w:rsidRDefault="009B1D48" w:rsidP="009B1D4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Derecha e izquierda.</w:t>
      </w:r>
    </w:p>
    <w:p w:rsidR="009B1D48" w:rsidRDefault="009B1D48" w:rsidP="009B1D4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Liberales y conservadores.</w:t>
      </w:r>
    </w:p>
    <w:p w:rsidR="009B1D48" w:rsidRDefault="00E55D4C" w:rsidP="009B1D4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Patriotas y realistas.</w:t>
      </w:r>
    </w:p>
    <w:p w:rsidR="00586EFB" w:rsidRPr="00C20514" w:rsidRDefault="00586EFB" w:rsidP="00492368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92368" w:rsidRPr="00492368" w:rsidRDefault="00492368" w:rsidP="0049236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368">
        <w:rPr>
          <w:rFonts w:ascii="Arial" w:hAnsi="Arial" w:cs="Arial"/>
          <w:sz w:val="24"/>
          <w:szCs w:val="24"/>
        </w:rPr>
        <w:t xml:space="preserve">El bando conservador en nuestro país, también era conocido como: </w:t>
      </w:r>
    </w:p>
    <w:p w:rsidR="00492368" w:rsidRPr="00492368" w:rsidRDefault="00492368" w:rsidP="0049236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368">
        <w:rPr>
          <w:rFonts w:ascii="Arial" w:hAnsi="Arial" w:cs="Arial"/>
          <w:sz w:val="24"/>
          <w:szCs w:val="24"/>
        </w:rPr>
        <w:t>Estanqueros.</w:t>
      </w:r>
    </w:p>
    <w:p w:rsidR="00492368" w:rsidRPr="00492368" w:rsidRDefault="00492368" w:rsidP="0049236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368">
        <w:rPr>
          <w:rFonts w:ascii="Arial" w:hAnsi="Arial" w:cs="Arial"/>
          <w:sz w:val="24"/>
          <w:szCs w:val="24"/>
        </w:rPr>
        <w:t>Pipiolos.</w:t>
      </w:r>
    </w:p>
    <w:p w:rsidR="00492368" w:rsidRPr="00492368" w:rsidRDefault="00492368" w:rsidP="0049236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368">
        <w:rPr>
          <w:rFonts w:ascii="Arial" w:hAnsi="Arial" w:cs="Arial"/>
          <w:sz w:val="24"/>
          <w:szCs w:val="24"/>
        </w:rPr>
        <w:t>Pelucones.</w:t>
      </w:r>
    </w:p>
    <w:p w:rsidR="007527DE" w:rsidRDefault="00492368" w:rsidP="0049236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92368">
        <w:rPr>
          <w:rFonts w:ascii="Arial" w:hAnsi="Arial" w:cs="Arial"/>
          <w:sz w:val="24"/>
          <w:szCs w:val="24"/>
        </w:rPr>
        <w:t>O´higginistas</w:t>
      </w:r>
      <w:proofErr w:type="spellEnd"/>
      <w:r w:rsidRPr="00492368">
        <w:rPr>
          <w:rFonts w:ascii="Arial" w:hAnsi="Arial" w:cs="Arial"/>
          <w:sz w:val="24"/>
          <w:szCs w:val="24"/>
        </w:rPr>
        <w:t>.</w:t>
      </w:r>
    </w:p>
    <w:p w:rsidR="00492368" w:rsidRDefault="00492368" w:rsidP="004923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2368" w:rsidRPr="00492368" w:rsidRDefault="00492368" w:rsidP="0049236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368">
        <w:rPr>
          <w:rFonts w:ascii="Arial" w:hAnsi="Arial" w:cs="Arial"/>
          <w:sz w:val="24"/>
          <w:szCs w:val="24"/>
        </w:rPr>
        <w:t xml:space="preserve">El bando liberal en nuestro país, también era conocido como: </w:t>
      </w:r>
    </w:p>
    <w:p w:rsidR="00492368" w:rsidRPr="00492368" w:rsidRDefault="00492368" w:rsidP="00492368">
      <w:pPr>
        <w:pStyle w:val="Prrafodelista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368">
        <w:rPr>
          <w:rFonts w:ascii="Arial" w:hAnsi="Arial" w:cs="Arial"/>
          <w:sz w:val="24"/>
          <w:szCs w:val="24"/>
        </w:rPr>
        <w:t>Estanqueros.</w:t>
      </w:r>
    </w:p>
    <w:p w:rsidR="00492368" w:rsidRPr="00492368" w:rsidRDefault="00492368" w:rsidP="00492368">
      <w:pPr>
        <w:pStyle w:val="Prrafodelista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368">
        <w:rPr>
          <w:rFonts w:ascii="Arial" w:hAnsi="Arial" w:cs="Arial"/>
          <w:sz w:val="24"/>
          <w:szCs w:val="24"/>
        </w:rPr>
        <w:t>Pipiolos.</w:t>
      </w:r>
    </w:p>
    <w:p w:rsidR="00492368" w:rsidRPr="00492368" w:rsidRDefault="00492368" w:rsidP="00492368">
      <w:pPr>
        <w:pStyle w:val="Prrafodelista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368">
        <w:rPr>
          <w:rFonts w:ascii="Arial" w:hAnsi="Arial" w:cs="Arial"/>
          <w:sz w:val="24"/>
          <w:szCs w:val="24"/>
        </w:rPr>
        <w:t>Pelucones.</w:t>
      </w:r>
    </w:p>
    <w:p w:rsidR="00492368" w:rsidRPr="00492368" w:rsidRDefault="00492368" w:rsidP="00492368">
      <w:pPr>
        <w:pStyle w:val="Prrafodelista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92368">
        <w:rPr>
          <w:rFonts w:ascii="Arial" w:hAnsi="Arial" w:cs="Arial"/>
          <w:sz w:val="24"/>
          <w:szCs w:val="24"/>
        </w:rPr>
        <w:t>O´higginistas</w:t>
      </w:r>
      <w:proofErr w:type="spellEnd"/>
      <w:r w:rsidRPr="00492368">
        <w:rPr>
          <w:rFonts w:ascii="Arial" w:hAnsi="Arial" w:cs="Arial"/>
          <w:sz w:val="24"/>
          <w:szCs w:val="24"/>
        </w:rPr>
        <w:t>.</w:t>
      </w:r>
    </w:p>
    <w:p w:rsidR="007527DE" w:rsidRPr="00492368" w:rsidRDefault="007527DE" w:rsidP="0007119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92368" w:rsidRPr="00492368" w:rsidRDefault="00492368" w:rsidP="0049236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92368">
        <w:rPr>
          <w:rFonts w:ascii="Arial" w:hAnsi="Arial" w:cs="Arial"/>
          <w:b/>
          <w:sz w:val="24"/>
          <w:szCs w:val="24"/>
          <w:u w:val="single"/>
        </w:rPr>
        <w:t>NO</w:t>
      </w:r>
      <w:r w:rsidRPr="00492368">
        <w:rPr>
          <w:rFonts w:ascii="Arial" w:hAnsi="Arial" w:cs="Arial"/>
          <w:sz w:val="24"/>
          <w:szCs w:val="24"/>
        </w:rPr>
        <w:t xml:space="preserve"> fue parte de los ensayos constitucionales del período de la Organización de la República.</w:t>
      </w:r>
    </w:p>
    <w:p w:rsidR="00492368" w:rsidRPr="00492368" w:rsidRDefault="00492368" w:rsidP="00492368">
      <w:pPr>
        <w:pStyle w:val="Prrafodelista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368">
        <w:rPr>
          <w:rFonts w:ascii="Arial" w:hAnsi="Arial" w:cs="Arial"/>
          <w:sz w:val="24"/>
          <w:szCs w:val="24"/>
        </w:rPr>
        <w:t>Constitución de 1823.</w:t>
      </w:r>
    </w:p>
    <w:p w:rsidR="00492368" w:rsidRPr="00492368" w:rsidRDefault="00492368" w:rsidP="00492368">
      <w:pPr>
        <w:pStyle w:val="Prrafodelista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368">
        <w:rPr>
          <w:rFonts w:ascii="Arial" w:hAnsi="Arial" w:cs="Arial"/>
          <w:sz w:val="24"/>
          <w:szCs w:val="24"/>
        </w:rPr>
        <w:t>Constitución de 1826.</w:t>
      </w:r>
    </w:p>
    <w:p w:rsidR="00492368" w:rsidRPr="00492368" w:rsidRDefault="00492368" w:rsidP="00492368">
      <w:pPr>
        <w:pStyle w:val="Prrafodelista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368">
        <w:rPr>
          <w:rFonts w:ascii="Arial" w:hAnsi="Arial" w:cs="Arial"/>
          <w:sz w:val="24"/>
          <w:szCs w:val="24"/>
        </w:rPr>
        <w:t>Constitución de 1828.</w:t>
      </w:r>
    </w:p>
    <w:p w:rsidR="00492368" w:rsidRPr="00492368" w:rsidRDefault="00492368" w:rsidP="00492368">
      <w:pPr>
        <w:pStyle w:val="Prrafodelista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368">
        <w:rPr>
          <w:rFonts w:ascii="Arial" w:hAnsi="Arial" w:cs="Arial"/>
          <w:sz w:val="24"/>
          <w:szCs w:val="24"/>
        </w:rPr>
        <w:t>Constitución de 1833.</w:t>
      </w:r>
    </w:p>
    <w:p w:rsidR="00492368" w:rsidRPr="00492368" w:rsidRDefault="00492368" w:rsidP="004923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2368" w:rsidRPr="00492368" w:rsidRDefault="00492368" w:rsidP="0049236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368">
        <w:rPr>
          <w:rFonts w:ascii="Arial" w:hAnsi="Arial" w:cs="Arial"/>
          <w:sz w:val="24"/>
          <w:szCs w:val="24"/>
        </w:rPr>
        <w:t>La batalla que dio el triunfo al bando conservador, en la guerra civil de 1830 fue:</w:t>
      </w:r>
    </w:p>
    <w:p w:rsidR="00492368" w:rsidRPr="00492368" w:rsidRDefault="00492368" w:rsidP="00492368">
      <w:pPr>
        <w:pStyle w:val="Prrafodelista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368">
        <w:rPr>
          <w:rFonts w:ascii="Arial" w:hAnsi="Arial" w:cs="Arial"/>
          <w:sz w:val="24"/>
          <w:szCs w:val="24"/>
        </w:rPr>
        <w:t>La Batalla de Maipú.</w:t>
      </w:r>
    </w:p>
    <w:p w:rsidR="00492368" w:rsidRPr="00492368" w:rsidRDefault="00492368" w:rsidP="00492368">
      <w:pPr>
        <w:pStyle w:val="Prrafodelista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368">
        <w:rPr>
          <w:rFonts w:ascii="Arial" w:hAnsi="Arial" w:cs="Arial"/>
          <w:sz w:val="24"/>
          <w:szCs w:val="24"/>
        </w:rPr>
        <w:t xml:space="preserve">La Batalla de </w:t>
      </w:r>
      <w:proofErr w:type="spellStart"/>
      <w:r w:rsidRPr="00492368">
        <w:rPr>
          <w:rFonts w:ascii="Arial" w:hAnsi="Arial" w:cs="Arial"/>
          <w:sz w:val="24"/>
          <w:szCs w:val="24"/>
        </w:rPr>
        <w:t>Lircay</w:t>
      </w:r>
      <w:proofErr w:type="spellEnd"/>
      <w:r w:rsidRPr="00492368">
        <w:rPr>
          <w:rFonts w:ascii="Arial" w:hAnsi="Arial" w:cs="Arial"/>
          <w:sz w:val="24"/>
          <w:szCs w:val="24"/>
        </w:rPr>
        <w:t>.</w:t>
      </w:r>
    </w:p>
    <w:p w:rsidR="00492368" w:rsidRPr="00492368" w:rsidRDefault="00492368" w:rsidP="00492368">
      <w:pPr>
        <w:pStyle w:val="Prrafodelista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368">
        <w:rPr>
          <w:rFonts w:ascii="Arial" w:hAnsi="Arial" w:cs="Arial"/>
          <w:sz w:val="24"/>
          <w:szCs w:val="24"/>
        </w:rPr>
        <w:t>Combate Naval de Iquique.</w:t>
      </w:r>
    </w:p>
    <w:p w:rsidR="00492368" w:rsidRPr="00492368" w:rsidRDefault="00492368" w:rsidP="00492368">
      <w:pPr>
        <w:pStyle w:val="Prrafodelista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2368">
        <w:rPr>
          <w:rFonts w:ascii="Arial" w:hAnsi="Arial" w:cs="Arial"/>
          <w:sz w:val="24"/>
          <w:szCs w:val="24"/>
        </w:rPr>
        <w:t>La Batalla de Tarapacá.</w:t>
      </w:r>
    </w:p>
    <w:p w:rsidR="00906A92" w:rsidRDefault="00906A92" w:rsidP="0007119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0283A" w:rsidRDefault="00E0283A" w:rsidP="0007119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0283A" w:rsidRDefault="00E0283A" w:rsidP="0007119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0283A" w:rsidRDefault="00E0283A" w:rsidP="0007119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0283A" w:rsidRDefault="00E0283A" w:rsidP="0007119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D1F0C" w:rsidRDefault="00CD1F0C" w:rsidP="00CD1F0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Complete el siguiente cuadro comparativo entre la diferencia entre liberales y conservadores en el período de 1823 a 1830 (observa el ejemplo).</w:t>
      </w:r>
    </w:p>
    <w:p w:rsidR="00CD1F0C" w:rsidRDefault="00CD1F0C" w:rsidP="0007119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CD1F0C" w:rsidTr="00CD1F0C">
        <w:tc>
          <w:tcPr>
            <w:tcW w:w="2992" w:type="dxa"/>
            <w:shd w:val="clear" w:color="auto" w:fill="D9D9D9" w:themeFill="background1" w:themeFillShade="D9"/>
          </w:tcPr>
          <w:p w:rsidR="00CD1F0C" w:rsidRPr="00CD1F0C" w:rsidRDefault="00CD1F0C" w:rsidP="0007119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D9D9D9" w:themeFill="background1" w:themeFillShade="D9"/>
          </w:tcPr>
          <w:p w:rsidR="00CD1F0C" w:rsidRPr="00CD1F0C" w:rsidRDefault="00CD1F0C" w:rsidP="00CD1F0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1F0C">
              <w:rPr>
                <w:rFonts w:ascii="Arial" w:hAnsi="Arial" w:cs="Arial"/>
                <w:b/>
                <w:sz w:val="24"/>
                <w:szCs w:val="24"/>
              </w:rPr>
              <w:t>Liberales</w:t>
            </w:r>
          </w:p>
        </w:tc>
        <w:tc>
          <w:tcPr>
            <w:tcW w:w="2993" w:type="dxa"/>
            <w:shd w:val="clear" w:color="auto" w:fill="D9D9D9" w:themeFill="background1" w:themeFillShade="D9"/>
          </w:tcPr>
          <w:p w:rsidR="00CD1F0C" w:rsidRPr="00CD1F0C" w:rsidRDefault="00CD1F0C" w:rsidP="00CD1F0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1F0C">
              <w:rPr>
                <w:rFonts w:ascii="Arial" w:hAnsi="Arial" w:cs="Arial"/>
                <w:b/>
                <w:sz w:val="24"/>
                <w:szCs w:val="24"/>
              </w:rPr>
              <w:t>Conservadores</w:t>
            </w:r>
          </w:p>
        </w:tc>
      </w:tr>
      <w:tr w:rsidR="00CD1F0C" w:rsidTr="00CD1F0C">
        <w:tc>
          <w:tcPr>
            <w:tcW w:w="2992" w:type="dxa"/>
            <w:shd w:val="clear" w:color="auto" w:fill="D9D9D9" w:themeFill="background1" w:themeFillShade="D9"/>
          </w:tcPr>
          <w:p w:rsidR="00CD1F0C" w:rsidRDefault="00CD1F0C" w:rsidP="0007119B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También eran conocidos como:</w:t>
            </w:r>
          </w:p>
        </w:tc>
        <w:tc>
          <w:tcPr>
            <w:tcW w:w="2993" w:type="dxa"/>
          </w:tcPr>
          <w:p w:rsidR="00CD1F0C" w:rsidRDefault="00CD1F0C" w:rsidP="00CD1F0C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Pipiolos</w:t>
            </w:r>
          </w:p>
        </w:tc>
        <w:tc>
          <w:tcPr>
            <w:tcW w:w="2993" w:type="dxa"/>
          </w:tcPr>
          <w:p w:rsidR="00CD1F0C" w:rsidRDefault="00CD1F0C" w:rsidP="0007119B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F0C" w:rsidTr="00CD1F0C">
        <w:tc>
          <w:tcPr>
            <w:tcW w:w="2992" w:type="dxa"/>
            <w:shd w:val="clear" w:color="auto" w:fill="D9D9D9" w:themeFill="background1" w:themeFillShade="D9"/>
          </w:tcPr>
          <w:p w:rsidR="00CD1F0C" w:rsidRDefault="00CD1F0C" w:rsidP="0007119B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Cómo pensaban que debía estar organizado el gobierno.</w:t>
            </w:r>
          </w:p>
        </w:tc>
        <w:tc>
          <w:tcPr>
            <w:tcW w:w="2993" w:type="dxa"/>
          </w:tcPr>
          <w:p w:rsidR="00CD1F0C" w:rsidRDefault="00CD1F0C" w:rsidP="0007119B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CD1F0C" w:rsidRDefault="005B277E" w:rsidP="0007119B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Buscaban un estado unitario, fuerte y centralizado, con una fuerte figura presidencial.</w:t>
            </w:r>
          </w:p>
        </w:tc>
      </w:tr>
      <w:tr w:rsidR="00CD1F0C" w:rsidTr="00CD1F0C">
        <w:tc>
          <w:tcPr>
            <w:tcW w:w="2992" w:type="dxa"/>
            <w:shd w:val="clear" w:color="auto" w:fill="D9D9D9" w:themeFill="background1" w:themeFillShade="D9"/>
          </w:tcPr>
          <w:p w:rsidR="00CD1F0C" w:rsidRDefault="00CD1F0C" w:rsidP="00CD1F0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Relación del Estado con la Iglesia.</w:t>
            </w:r>
          </w:p>
        </w:tc>
        <w:tc>
          <w:tcPr>
            <w:tcW w:w="2993" w:type="dxa"/>
          </w:tcPr>
          <w:p w:rsidR="00CD1F0C" w:rsidRDefault="00CD1F0C" w:rsidP="0007119B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CD1F0C" w:rsidRDefault="005B277E" w:rsidP="0007119B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Señalaban que la iglesia debía tener una fuerte influencia en los asuntos de Estado.</w:t>
            </w:r>
          </w:p>
        </w:tc>
      </w:tr>
      <w:tr w:rsidR="00CD1F0C" w:rsidTr="00CD1F0C">
        <w:tc>
          <w:tcPr>
            <w:tcW w:w="2992" w:type="dxa"/>
            <w:shd w:val="clear" w:color="auto" w:fill="D9D9D9" w:themeFill="background1" w:themeFillShade="D9"/>
          </w:tcPr>
          <w:p w:rsidR="00CD1F0C" w:rsidRDefault="005B277E" w:rsidP="0007119B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de estos bandos se impuso en la guerra civil de 1829? (marca con una X).</w:t>
            </w:r>
          </w:p>
        </w:tc>
        <w:tc>
          <w:tcPr>
            <w:tcW w:w="2993" w:type="dxa"/>
          </w:tcPr>
          <w:p w:rsidR="00CD1F0C" w:rsidRDefault="00CD1F0C" w:rsidP="0007119B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dxa"/>
          </w:tcPr>
          <w:p w:rsidR="00CD1F0C" w:rsidRDefault="00CD1F0C" w:rsidP="0007119B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1F0C" w:rsidRDefault="00CD1F0C" w:rsidP="0007119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0283A" w:rsidRPr="0007119B" w:rsidRDefault="00E0283A" w:rsidP="0007119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1595C" w:rsidRPr="007532AA" w:rsidRDefault="00FD0E4F" w:rsidP="006159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532AA">
        <w:rPr>
          <w:rFonts w:ascii="Arial" w:hAnsi="Arial" w:cs="Arial"/>
          <w:b/>
          <w:sz w:val="24"/>
          <w:szCs w:val="24"/>
        </w:rPr>
        <w:t>ACTIVIDADES DE CIERRE</w:t>
      </w:r>
    </w:p>
    <w:p w:rsidR="00FD0E4F" w:rsidRPr="007532AA" w:rsidRDefault="00FD0E4F" w:rsidP="0061595C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FD0E4F" w:rsidRPr="007532AA" w:rsidRDefault="00773064" w:rsidP="007E37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¿</w:t>
      </w:r>
      <w:r w:rsidR="00E0283A">
        <w:rPr>
          <w:rFonts w:ascii="Arial" w:hAnsi="Arial" w:cs="Arial"/>
          <w:sz w:val="24"/>
          <w:szCs w:val="24"/>
        </w:rPr>
        <w:t>Cuáles fueron las principales características de la Organización de la República en Chile entre 1823 a 1830</w:t>
      </w:r>
      <w:r w:rsidRPr="007532AA">
        <w:rPr>
          <w:rFonts w:ascii="Arial" w:hAnsi="Arial" w:cs="Arial"/>
          <w:sz w:val="24"/>
          <w:szCs w:val="24"/>
        </w:rPr>
        <w:t>?</w:t>
      </w:r>
    </w:p>
    <w:p w:rsidR="00214E2B" w:rsidRDefault="00214E2B" w:rsidP="007E37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7527DE" w:rsidRDefault="007527DE" w:rsidP="007527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50E28" w:rsidRDefault="00250E28" w:rsidP="000711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3543" w:rsidRPr="007532AA" w:rsidRDefault="00214E2B" w:rsidP="00AF03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 xml:space="preserve">¿Por qué es importante </w:t>
      </w:r>
      <w:r w:rsidR="006B18AB">
        <w:rPr>
          <w:rFonts w:ascii="Arial" w:hAnsi="Arial" w:cs="Arial"/>
          <w:sz w:val="24"/>
          <w:szCs w:val="24"/>
        </w:rPr>
        <w:t xml:space="preserve">el proceso </w:t>
      </w:r>
      <w:r w:rsidR="00E0283A">
        <w:rPr>
          <w:rFonts w:ascii="Arial" w:hAnsi="Arial" w:cs="Arial"/>
          <w:sz w:val="24"/>
          <w:szCs w:val="24"/>
        </w:rPr>
        <w:t>de organización de la república en Chile</w:t>
      </w:r>
      <w:r w:rsidR="00AA7416">
        <w:rPr>
          <w:rFonts w:ascii="Arial" w:hAnsi="Arial" w:cs="Arial"/>
          <w:sz w:val="24"/>
          <w:szCs w:val="24"/>
        </w:rPr>
        <w:t>?</w:t>
      </w:r>
      <w:r w:rsidR="006B18AB">
        <w:rPr>
          <w:rFonts w:ascii="Arial" w:hAnsi="Arial" w:cs="Arial"/>
          <w:sz w:val="24"/>
          <w:szCs w:val="24"/>
        </w:rPr>
        <w:t xml:space="preserve"> Explica con un ejemplo.</w:t>
      </w:r>
    </w:p>
    <w:p w:rsidR="00214E2B" w:rsidRPr="007532AA" w:rsidRDefault="00214E2B" w:rsidP="0021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</w:t>
      </w:r>
      <w:r w:rsidR="007713D1">
        <w:rPr>
          <w:rFonts w:ascii="Arial" w:hAnsi="Arial" w:cs="Arial"/>
          <w:sz w:val="24"/>
          <w:szCs w:val="24"/>
        </w:rPr>
        <w:t>__________________</w:t>
      </w:r>
    </w:p>
    <w:p w:rsidR="00773064" w:rsidRPr="007532AA" w:rsidRDefault="00AF035D" w:rsidP="006159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</w:t>
      </w:r>
      <w:r w:rsidR="007713D1">
        <w:rPr>
          <w:rFonts w:ascii="Arial" w:hAnsi="Arial" w:cs="Arial"/>
          <w:sz w:val="24"/>
          <w:szCs w:val="24"/>
        </w:rPr>
        <w:t>_________________________</w:t>
      </w:r>
    </w:p>
    <w:p w:rsidR="00AF035D" w:rsidRPr="007532AA" w:rsidRDefault="00AF035D" w:rsidP="006159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035D" w:rsidRPr="007532AA" w:rsidRDefault="00DE7C12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margin-left:210.95pt;margin-top:8.9pt;width:304.55pt;height:109.6pt;rotation:-290852fd;z-index:2516597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 style="mso-next-textbox:#Llamada de nube 1">
              <w:txbxContent>
                <w:p w:rsidR="0000308C" w:rsidRPr="00686AE7" w:rsidRDefault="0000308C" w:rsidP="00AF035D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Nunca consideres el estudio como una obligación, sino como una oportunidad para penetrar en el bello y maravilloso mundo del saber</w:t>
                  </w:r>
                </w:p>
                <w:p w:rsidR="0000308C" w:rsidRPr="00686AE7" w:rsidRDefault="0000308C" w:rsidP="00AF035D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(Albert Einstein)</w:t>
                  </w:r>
                </w:p>
              </w:txbxContent>
            </v:textbox>
          </v:shape>
        </w:pict>
      </w:r>
    </w:p>
    <w:p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7532A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AF035D" w:rsidRPr="007532AA" w:rsidRDefault="00AF035D" w:rsidP="00AF035D">
      <w:pPr>
        <w:rPr>
          <w:rFonts w:ascii="Arial" w:hAnsi="Arial" w:cs="Arial"/>
          <w:sz w:val="24"/>
          <w:szCs w:val="24"/>
        </w:rPr>
      </w:pPr>
    </w:p>
    <w:p w:rsidR="00AF035D" w:rsidRPr="007532AA" w:rsidRDefault="00AF035D" w:rsidP="00AF035D">
      <w:pPr>
        <w:rPr>
          <w:rFonts w:ascii="Arial" w:hAnsi="Arial" w:cs="Arial"/>
          <w:b/>
          <w:sz w:val="24"/>
          <w:szCs w:val="24"/>
        </w:rPr>
      </w:pPr>
      <w:r w:rsidRPr="007532AA">
        <w:rPr>
          <w:rFonts w:ascii="Arial" w:hAnsi="Arial" w:cs="Arial"/>
          <w:b/>
          <w:sz w:val="24"/>
          <w:szCs w:val="24"/>
        </w:rPr>
        <w:t>AUTOEVALUACIÓN O REFLEXIÓN PERSONAL SOBRE LA ACTIVIDAD:</w:t>
      </w:r>
    </w:p>
    <w:p w:rsidR="00AF035D" w:rsidRPr="007532AA" w:rsidRDefault="00AF035D" w:rsidP="00AF035D">
      <w:pPr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1.- ¿Qué fue lo más difícil de este trabajo? ¿Por qué?</w:t>
      </w:r>
    </w:p>
    <w:p w:rsidR="00AF035D" w:rsidRPr="007532AA" w:rsidRDefault="00AF035D" w:rsidP="00AF03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8C6D21" w:rsidRPr="0094023C" w:rsidRDefault="00AF035D" w:rsidP="0094023C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  <w:r w:rsidRPr="007532AA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r w:rsidR="00751EBA" w:rsidRPr="007532AA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</w:t>
      </w:r>
      <w:bookmarkStart w:id="0" w:name="_GoBack"/>
      <w:bookmarkEnd w:id="0"/>
      <w:r w:rsidRPr="007532AA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 xml:space="preserve"> del curso o al correo del profesor para su retroalimentación)</w:t>
      </w:r>
    </w:p>
    <w:sectPr w:rsidR="008C6D21" w:rsidRPr="0094023C" w:rsidSect="001628B7">
      <w:headerReference w:type="default" r:id="rId16"/>
      <w:footerReference w:type="default" r:id="rId17"/>
      <w:type w:val="continuous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C12" w:rsidRDefault="00DE7C12" w:rsidP="008F62F4">
      <w:pPr>
        <w:spacing w:after="0" w:line="240" w:lineRule="auto"/>
      </w:pPr>
      <w:r>
        <w:separator/>
      </w:r>
    </w:p>
  </w:endnote>
  <w:endnote w:type="continuationSeparator" w:id="0">
    <w:p w:rsidR="00DE7C12" w:rsidRDefault="00DE7C12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14" w:rsidRPr="00CA761B" w:rsidRDefault="00C20514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:rsidR="00C20514" w:rsidRPr="00CA761B" w:rsidRDefault="00DE7C12" w:rsidP="00CA761B">
    <w:pPr>
      <w:pStyle w:val="Piedepgina"/>
      <w:jc w:val="right"/>
      <w:rPr>
        <w:sz w:val="20"/>
      </w:rPr>
    </w:pPr>
    <w:hyperlink r:id="rId2" w:history="1">
      <w:r w:rsidR="00C20514" w:rsidRPr="00CA761B">
        <w:rPr>
          <w:rStyle w:val="Hipervnculo"/>
          <w:sz w:val="20"/>
        </w:rPr>
        <w:t>https://profehistoriahhcc.blogspot.com/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08C" w:rsidRPr="00CA761B" w:rsidRDefault="0000308C" w:rsidP="00DD3598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:rsidR="0000308C" w:rsidRPr="00CA761B" w:rsidRDefault="00DE7C12" w:rsidP="00CA761B">
    <w:pPr>
      <w:pStyle w:val="Piedepgina"/>
      <w:jc w:val="right"/>
      <w:rPr>
        <w:sz w:val="20"/>
      </w:rPr>
    </w:pPr>
    <w:hyperlink r:id="rId2" w:history="1">
      <w:r w:rsidR="0000308C" w:rsidRPr="00CA761B">
        <w:rPr>
          <w:rStyle w:val="Hipervnculo"/>
          <w:sz w:val="20"/>
        </w:rPr>
        <w:t>https://profehistoriahhcc.blogspot.com/</w:t>
      </w:r>
    </w:hyperlink>
  </w:p>
  <w:p w:rsidR="0000308C" w:rsidRDefault="000030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C12" w:rsidRDefault="00DE7C12" w:rsidP="008F62F4">
      <w:pPr>
        <w:spacing w:after="0" w:line="240" w:lineRule="auto"/>
      </w:pPr>
      <w:r>
        <w:separator/>
      </w:r>
    </w:p>
  </w:footnote>
  <w:footnote w:type="continuationSeparator" w:id="0">
    <w:p w:rsidR="00DE7C12" w:rsidRDefault="00DE7C12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14" w:rsidRPr="00DB321F" w:rsidRDefault="00C20514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5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C20514" w:rsidRDefault="00C20514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C20514" w:rsidRDefault="00C2051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08C" w:rsidRPr="00DB321F" w:rsidRDefault="0000308C" w:rsidP="00DD3598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00308C" w:rsidRDefault="0000308C" w:rsidP="00DD3598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00308C" w:rsidRDefault="000030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17A566B"/>
    <w:multiLevelType w:val="multilevel"/>
    <w:tmpl w:val="C78025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FC1C5B"/>
    <w:multiLevelType w:val="hybridMultilevel"/>
    <w:tmpl w:val="067C13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E0C2C"/>
    <w:multiLevelType w:val="hybridMultilevel"/>
    <w:tmpl w:val="719AB770"/>
    <w:lvl w:ilvl="0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09F22DF"/>
    <w:multiLevelType w:val="hybridMultilevel"/>
    <w:tmpl w:val="EE6A1B6C"/>
    <w:lvl w:ilvl="0" w:tplc="737E33D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569C4"/>
    <w:multiLevelType w:val="hybridMultilevel"/>
    <w:tmpl w:val="BB1CB15A"/>
    <w:lvl w:ilvl="0" w:tplc="340A0017">
      <w:start w:val="1"/>
      <w:numFmt w:val="lowerLetter"/>
      <w:lvlText w:val="%1)"/>
      <w:lvlJc w:val="left"/>
      <w:pPr>
        <w:ind w:left="1068" w:hanging="360"/>
      </w:pPr>
    </w:lvl>
    <w:lvl w:ilvl="1" w:tplc="340A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EE6731"/>
    <w:multiLevelType w:val="hybridMultilevel"/>
    <w:tmpl w:val="45A2D7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F6ADB"/>
    <w:multiLevelType w:val="hybridMultilevel"/>
    <w:tmpl w:val="5302DB38"/>
    <w:lvl w:ilvl="0" w:tplc="54EAEDB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202260"/>
    <w:multiLevelType w:val="hybridMultilevel"/>
    <w:tmpl w:val="41B8A7A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48073C"/>
    <w:multiLevelType w:val="hybridMultilevel"/>
    <w:tmpl w:val="067C139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F063C"/>
    <w:multiLevelType w:val="hybridMultilevel"/>
    <w:tmpl w:val="D5546E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4E7F2E"/>
    <w:multiLevelType w:val="hybridMultilevel"/>
    <w:tmpl w:val="A1A230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C46CF"/>
    <w:multiLevelType w:val="hybridMultilevel"/>
    <w:tmpl w:val="65AAC67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12444B"/>
    <w:multiLevelType w:val="hybridMultilevel"/>
    <w:tmpl w:val="FC5E3BE4"/>
    <w:lvl w:ilvl="0" w:tplc="340A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37E33D8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D5128F"/>
    <w:multiLevelType w:val="hybridMultilevel"/>
    <w:tmpl w:val="4216CA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5352F"/>
    <w:multiLevelType w:val="hybridMultilevel"/>
    <w:tmpl w:val="828CD72A"/>
    <w:lvl w:ilvl="0" w:tplc="54AA58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8F7340"/>
    <w:multiLevelType w:val="hybridMultilevel"/>
    <w:tmpl w:val="A3CEAAA8"/>
    <w:lvl w:ilvl="0" w:tplc="F336168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79623AA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CE2A82"/>
    <w:multiLevelType w:val="hybridMultilevel"/>
    <w:tmpl w:val="DC844E5A"/>
    <w:lvl w:ilvl="0" w:tplc="5CE417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632BF"/>
    <w:multiLevelType w:val="hybridMultilevel"/>
    <w:tmpl w:val="04081816"/>
    <w:lvl w:ilvl="0" w:tplc="5CE417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7E3EA8"/>
    <w:multiLevelType w:val="hybridMultilevel"/>
    <w:tmpl w:val="E056F6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9E4708"/>
    <w:multiLevelType w:val="hybridMultilevel"/>
    <w:tmpl w:val="9824033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E7675B"/>
    <w:multiLevelType w:val="hybridMultilevel"/>
    <w:tmpl w:val="D9A293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82616"/>
    <w:multiLevelType w:val="multilevel"/>
    <w:tmpl w:val="C78025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D2E26DD"/>
    <w:multiLevelType w:val="hybridMultilevel"/>
    <w:tmpl w:val="5678A9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0"/>
  </w:num>
  <w:num w:numId="5">
    <w:abstractNumId w:val="16"/>
  </w:num>
  <w:num w:numId="6">
    <w:abstractNumId w:val="27"/>
  </w:num>
  <w:num w:numId="7">
    <w:abstractNumId w:val="12"/>
  </w:num>
  <w:num w:numId="8">
    <w:abstractNumId w:val="2"/>
  </w:num>
  <w:num w:numId="9">
    <w:abstractNumId w:val="10"/>
  </w:num>
  <w:num w:numId="10">
    <w:abstractNumId w:val="14"/>
  </w:num>
  <w:num w:numId="11">
    <w:abstractNumId w:val="1"/>
  </w:num>
  <w:num w:numId="12">
    <w:abstractNumId w:val="25"/>
  </w:num>
  <w:num w:numId="13">
    <w:abstractNumId w:val="22"/>
  </w:num>
  <w:num w:numId="14">
    <w:abstractNumId w:val="26"/>
  </w:num>
  <w:num w:numId="15">
    <w:abstractNumId w:val="8"/>
  </w:num>
  <w:num w:numId="16">
    <w:abstractNumId w:val="19"/>
  </w:num>
  <w:num w:numId="17">
    <w:abstractNumId w:val="23"/>
  </w:num>
  <w:num w:numId="18">
    <w:abstractNumId w:val="3"/>
  </w:num>
  <w:num w:numId="19">
    <w:abstractNumId w:val="13"/>
  </w:num>
  <w:num w:numId="20">
    <w:abstractNumId w:val="24"/>
  </w:num>
  <w:num w:numId="21">
    <w:abstractNumId w:val="21"/>
  </w:num>
  <w:num w:numId="22">
    <w:abstractNumId w:val="20"/>
  </w:num>
  <w:num w:numId="23">
    <w:abstractNumId w:val="17"/>
  </w:num>
  <w:num w:numId="24">
    <w:abstractNumId w:val="7"/>
  </w:num>
  <w:num w:numId="25">
    <w:abstractNumId w:val="6"/>
  </w:num>
  <w:num w:numId="26">
    <w:abstractNumId w:val="15"/>
  </w:num>
  <w:num w:numId="27">
    <w:abstractNumId w:val="1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2F4"/>
    <w:rsid w:val="0000308C"/>
    <w:rsid w:val="0001098B"/>
    <w:rsid w:val="000255EC"/>
    <w:rsid w:val="00061F98"/>
    <w:rsid w:val="0006441F"/>
    <w:rsid w:val="0007119B"/>
    <w:rsid w:val="000A4FCD"/>
    <w:rsid w:val="000D5938"/>
    <w:rsid w:val="000E4C09"/>
    <w:rsid w:val="000F46F2"/>
    <w:rsid w:val="00113D71"/>
    <w:rsid w:val="001171E3"/>
    <w:rsid w:val="0013590F"/>
    <w:rsid w:val="001628B7"/>
    <w:rsid w:val="00171722"/>
    <w:rsid w:val="001726C8"/>
    <w:rsid w:val="00177137"/>
    <w:rsid w:val="00194307"/>
    <w:rsid w:val="001961DE"/>
    <w:rsid w:val="001A3F47"/>
    <w:rsid w:val="001E392C"/>
    <w:rsid w:val="00214E2B"/>
    <w:rsid w:val="0023781E"/>
    <w:rsid w:val="00246BFB"/>
    <w:rsid w:val="00246CBA"/>
    <w:rsid w:val="00250E28"/>
    <w:rsid w:val="002650E3"/>
    <w:rsid w:val="00286E2E"/>
    <w:rsid w:val="002C4D6F"/>
    <w:rsid w:val="002D00C7"/>
    <w:rsid w:val="002E5EF8"/>
    <w:rsid w:val="002F449E"/>
    <w:rsid w:val="00310ADD"/>
    <w:rsid w:val="003258D7"/>
    <w:rsid w:val="003372B0"/>
    <w:rsid w:val="00355A4F"/>
    <w:rsid w:val="003867C9"/>
    <w:rsid w:val="003B54E3"/>
    <w:rsid w:val="003D6BBB"/>
    <w:rsid w:val="003E3C22"/>
    <w:rsid w:val="00402859"/>
    <w:rsid w:val="004136BF"/>
    <w:rsid w:val="00417339"/>
    <w:rsid w:val="00433EC1"/>
    <w:rsid w:val="00440B6B"/>
    <w:rsid w:val="004471D8"/>
    <w:rsid w:val="004508F4"/>
    <w:rsid w:val="00462434"/>
    <w:rsid w:val="00492368"/>
    <w:rsid w:val="004B1FE5"/>
    <w:rsid w:val="004C096E"/>
    <w:rsid w:val="004C46D6"/>
    <w:rsid w:val="004D461D"/>
    <w:rsid w:val="004E006F"/>
    <w:rsid w:val="004E0B12"/>
    <w:rsid w:val="004E5AFC"/>
    <w:rsid w:val="004F4B35"/>
    <w:rsid w:val="004F5084"/>
    <w:rsid w:val="00512039"/>
    <w:rsid w:val="0051383A"/>
    <w:rsid w:val="00531C4A"/>
    <w:rsid w:val="00551301"/>
    <w:rsid w:val="00586EFB"/>
    <w:rsid w:val="005A2025"/>
    <w:rsid w:val="005B277E"/>
    <w:rsid w:val="005C1321"/>
    <w:rsid w:val="005C1458"/>
    <w:rsid w:val="005C7DEC"/>
    <w:rsid w:val="005F3696"/>
    <w:rsid w:val="00611743"/>
    <w:rsid w:val="0061595C"/>
    <w:rsid w:val="00626750"/>
    <w:rsid w:val="006432F7"/>
    <w:rsid w:val="00644A92"/>
    <w:rsid w:val="00647DD0"/>
    <w:rsid w:val="00654632"/>
    <w:rsid w:val="00655262"/>
    <w:rsid w:val="006657AE"/>
    <w:rsid w:val="00673364"/>
    <w:rsid w:val="0067464B"/>
    <w:rsid w:val="00674BDC"/>
    <w:rsid w:val="0067572F"/>
    <w:rsid w:val="006A21B4"/>
    <w:rsid w:val="006B18AB"/>
    <w:rsid w:val="006B5CB3"/>
    <w:rsid w:val="006C10D1"/>
    <w:rsid w:val="006D5D8B"/>
    <w:rsid w:val="006E5EDD"/>
    <w:rsid w:val="006F2600"/>
    <w:rsid w:val="006F6C46"/>
    <w:rsid w:val="00712A59"/>
    <w:rsid w:val="007405F3"/>
    <w:rsid w:val="00751EBA"/>
    <w:rsid w:val="007527DE"/>
    <w:rsid w:val="007532AA"/>
    <w:rsid w:val="007713D1"/>
    <w:rsid w:val="00773064"/>
    <w:rsid w:val="007A32AD"/>
    <w:rsid w:val="007B430D"/>
    <w:rsid w:val="007B46A9"/>
    <w:rsid w:val="007D7325"/>
    <w:rsid w:val="007E3701"/>
    <w:rsid w:val="00816292"/>
    <w:rsid w:val="008465C7"/>
    <w:rsid w:val="00847F0F"/>
    <w:rsid w:val="00856437"/>
    <w:rsid w:val="00875F6E"/>
    <w:rsid w:val="008C6D21"/>
    <w:rsid w:val="008E1AF8"/>
    <w:rsid w:val="008F2260"/>
    <w:rsid w:val="008F2331"/>
    <w:rsid w:val="008F4D52"/>
    <w:rsid w:val="008F62F4"/>
    <w:rsid w:val="00906A92"/>
    <w:rsid w:val="00913666"/>
    <w:rsid w:val="00915953"/>
    <w:rsid w:val="0094023C"/>
    <w:rsid w:val="00981B8A"/>
    <w:rsid w:val="00996181"/>
    <w:rsid w:val="009A2B55"/>
    <w:rsid w:val="009B1D48"/>
    <w:rsid w:val="009B460D"/>
    <w:rsid w:val="009B6DAA"/>
    <w:rsid w:val="009C713A"/>
    <w:rsid w:val="009D16E5"/>
    <w:rsid w:val="009D200E"/>
    <w:rsid w:val="009D745B"/>
    <w:rsid w:val="00A0227E"/>
    <w:rsid w:val="00A11350"/>
    <w:rsid w:val="00A1529F"/>
    <w:rsid w:val="00A51E82"/>
    <w:rsid w:val="00A713ED"/>
    <w:rsid w:val="00A9180A"/>
    <w:rsid w:val="00A97A41"/>
    <w:rsid w:val="00AA45E6"/>
    <w:rsid w:val="00AA7416"/>
    <w:rsid w:val="00AB5ACE"/>
    <w:rsid w:val="00AD514D"/>
    <w:rsid w:val="00AE3DFB"/>
    <w:rsid w:val="00AF035D"/>
    <w:rsid w:val="00B42FDF"/>
    <w:rsid w:val="00B56945"/>
    <w:rsid w:val="00B80562"/>
    <w:rsid w:val="00B843BC"/>
    <w:rsid w:val="00B92E0E"/>
    <w:rsid w:val="00BA7CF5"/>
    <w:rsid w:val="00BB779D"/>
    <w:rsid w:val="00BC56E2"/>
    <w:rsid w:val="00BD0DBF"/>
    <w:rsid w:val="00BF0897"/>
    <w:rsid w:val="00C20514"/>
    <w:rsid w:val="00C37F3C"/>
    <w:rsid w:val="00C410DB"/>
    <w:rsid w:val="00C62664"/>
    <w:rsid w:val="00C6799B"/>
    <w:rsid w:val="00C85180"/>
    <w:rsid w:val="00C929CC"/>
    <w:rsid w:val="00C939E6"/>
    <w:rsid w:val="00C95143"/>
    <w:rsid w:val="00CA65C4"/>
    <w:rsid w:val="00CA761B"/>
    <w:rsid w:val="00CB1738"/>
    <w:rsid w:val="00CC0A94"/>
    <w:rsid w:val="00CD11D0"/>
    <w:rsid w:val="00CD1F0C"/>
    <w:rsid w:val="00CF7E39"/>
    <w:rsid w:val="00D006ED"/>
    <w:rsid w:val="00D1470E"/>
    <w:rsid w:val="00D25C56"/>
    <w:rsid w:val="00D26C78"/>
    <w:rsid w:val="00D56301"/>
    <w:rsid w:val="00D868D6"/>
    <w:rsid w:val="00D94ED2"/>
    <w:rsid w:val="00D97167"/>
    <w:rsid w:val="00D975E7"/>
    <w:rsid w:val="00DA1723"/>
    <w:rsid w:val="00DC3E63"/>
    <w:rsid w:val="00DD16BA"/>
    <w:rsid w:val="00DD34A6"/>
    <w:rsid w:val="00DD3598"/>
    <w:rsid w:val="00DE7C12"/>
    <w:rsid w:val="00DF5537"/>
    <w:rsid w:val="00DF7551"/>
    <w:rsid w:val="00E0283A"/>
    <w:rsid w:val="00E0609D"/>
    <w:rsid w:val="00E271D1"/>
    <w:rsid w:val="00E35F4A"/>
    <w:rsid w:val="00E412EF"/>
    <w:rsid w:val="00E43268"/>
    <w:rsid w:val="00E5175B"/>
    <w:rsid w:val="00E53220"/>
    <w:rsid w:val="00E53DC3"/>
    <w:rsid w:val="00E556D2"/>
    <w:rsid w:val="00E55D4C"/>
    <w:rsid w:val="00E64CF7"/>
    <w:rsid w:val="00E663EE"/>
    <w:rsid w:val="00E80BF3"/>
    <w:rsid w:val="00E81872"/>
    <w:rsid w:val="00E81DB7"/>
    <w:rsid w:val="00E90613"/>
    <w:rsid w:val="00E93428"/>
    <w:rsid w:val="00EB6379"/>
    <w:rsid w:val="00EC2E2F"/>
    <w:rsid w:val="00ED5BFE"/>
    <w:rsid w:val="00ED78CC"/>
    <w:rsid w:val="00ED7C9D"/>
    <w:rsid w:val="00EE77BD"/>
    <w:rsid w:val="00EF362B"/>
    <w:rsid w:val="00F12502"/>
    <w:rsid w:val="00F34724"/>
    <w:rsid w:val="00F5175C"/>
    <w:rsid w:val="00F5329F"/>
    <w:rsid w:val="00F55C8C"/>
    <w:rsid w:val="00F63591"/>
    <w:rsid w:val="00F87D6C"/>
    <w:rsid w:val="00FC2298"/>
    <w:rsid w:val="00FC3543"/>
    <w:rsid w:val="00FD0E4F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,"/>
  <w:listSeparator w:val=";"/>
  <w15:docId w15:val="{B4830097-080C-4F05-B52A-B527F27D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BFE"/>
  </w:style>
  <w:style w:type="paragraph" w:styleId="Ttulo3">
    <w:name w:val="heading 3"/>
    <w:basedOn w:val="Normal"/>
    <w:link w:val="Ttulo3Car"/>
    <w:uiPriority w:val="9"/>
    <w:qFormat/>
    <w:rsid w:val="00847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354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847F0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table" w:customStyle="1" w:styleId="Listaclara-nfasis11">
    <w:name w:val="Lista clara - Énfasis 11"/>
    <w:basedOn w:val="Tablanormal"/>
    <w:uiPriority w:val="61"/>
    <w:rsid w:val="004923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blogger.com/blog/post/edit/3883854402468799772/210970782943598772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ofehistoriahhcc.blogspot.com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8BC2D-1164-41FC-9CF6-EA4D69B9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1032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5</cp:revision>
  <cp:lastPrinted>2020-07-08T21:44:00Z</cp:lastPrinted>
  <dcterms:created xsi:type="dcterms:W3CDTF">2020-08-05T15:56:00Z</dcterms:created>
  <dcterms:modified xsi:type="dcterms:W3CDTF">2020-08-10T14:33:00Z</dcterms:modified>
</cp:coreProperties>
</file>