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A564A52" w:rsidR="00B17032" w:rsidRPr="00C0309A" w:rsidRDefault="00B17032" w:rsidP="00CF4E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CF4E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86CF258" w:rsidR="00E23386" w:rsidRPr="00841BBC" w:rsidRDefault="00E23386" w:rsidP="007F0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</w:t>
            </w:r>
            <w:r w:rsidR="007F01D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75786A" w:rsidRPr="000C4753" w:rsidRDefault="0075786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AE7FC8E" w:rsidR="0075786A" w:rsidRPr="000C4753" w:rsidRDefault="0075786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781EF397" w:rsid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5673E4AF" w14:textId="77777777" w:rsidR="0016036C" w:rsidRPr="0066502C" w:rsidRDefault="0016036C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77777777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alta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cada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38519C32" w14:textId="3718FF17" w:rsidR="00AC5A82" w:rsidRDefault="00AC5A8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pregunta), </w:t>
      </w:r>
      <w:r>
        <w:rPr>
          <w:rFonts w:ascii="Abadi MT Condensed Light" w:hAnsi="Abadi MT Condensed Light" w:cs="Arial"/>
          <w:sz w:val="24"/>
          <w:szCs w:val="24"/>
        </w:rPr>
        <w:t xml:space="preserve"> y luego encierra  la respuesta correcta entre las alternativas que aparecen. Recuerda que debes responder solo. </w:t>
      </w:r>
    </w:p>
    <w:p w14:paraId="54FEF650" w14:textId="543C368D" w:rsidR="0016036C" w:rsidRDefault="0016036C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p w14:paraId="250590BF" w14:textId="77777777" w:rsidR="0016036C" w:rsidRPr="0066502C" w:rsidRDefault="0016036C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10138" w:type="dxa"/>
        <w:tblLayout w:type="fixed"/>
        <w:tblLook w:val="04A0" w:firstRow="1" w:lastRow="0" w:firstColumn="1" w:lastColumn="0" w:noHBand="0" w:noVBand="1"/>
      </w:tblPr>
      <w:tblGrid>
        <w:gridCol w:w="1073"/>
        <w:gridCol w:w="3996"/>
        <w:gridCol w:w="1558"/>
        <w:gridCol w:w="3511"/>
      </w:tblGrid>
      <w:tr w:rsidR="00AC5A82" w14:paraId="0376FB5C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3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485223DF" w14:textId="77777777" w:rsidR="00F25CB9" w:rsidRDefault="006D1878" w:rsidP="006D187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2757B36" wp14:editId="4633B276">
                  <wp:extent cx="5682810" cy="1307670"/>
                  <wp:effectExtent l="0" t="0" r="6985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" t="3637" r="1560" b="5419"/>
                          <a:stretch/>
                        </pic:blipFill>
                        <pic:spPr bwMode="auto">
                          <a:xfrm>
                            <a:off x="0" y="0"/>
                            <a:ext cx="5686445" cy="130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36F509" w14:textId="77777777" w:rsidR="00347D4D" w:rsidRDefault="00347D4D" w:rsidP="006D187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2B0C1028" w:rsidR="00347D4D" w:rsidRDefault="00347D4D" w:rsidP="006D187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0BA127BE" w14:textId="618EBAD6" w:rsidR="001F1FF6" w:rsidRPr="001F1FF6" w:rsidRDefault="006D1878" w:rsidP="001F1F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E0CBB36" wp14:editId="3AA5FC2C">
                  <wp:extent cx="5648179" cy="857818"/>
                  <wp:effectExtent l="0" t="0" r="0" b="6350"/>
                  <wp:docPr id="1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" t="7602" r="1707" b="8095"/>
                          <a:stretch/>
                        </pic:blipFill>
                        <pic:spPr bwMode="auto">
                          <a:xfrm>
                            <a:off x="0" y="0"/>
                            <a:ext cx="5650151" cy="85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D5071"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139BBE21" w14:textId="5E41193B" w:rsidR="0088250C" w:rsidRDefault="0088250C" w:rsidP="006D187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3.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5252C9E0" w14:textId="3D4383E5" w:rsidR="009338E8" w:rsidRDefault="009338E8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A6922E6" w14:textId="77777777" w:rsidR="00A83E07" w:rsidRDefault="009338E8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9402A9B" wp14:editId="6D4A8DEE">
                  <wp:extent cx="6049108" cy="1146175"/>
                  <wp:effectExtent l="0" t="0" r="0" b="0"/>
                  <wp:docPr id="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" t="5292" r="2125" b="8485"/>
                          <a:stretch/>
                        </pic:blipFill>
                        <pic:spPr bwMode="auto">
                          <a:xfrm>
                            <a:off x="0" y="0"/>
                            <a:ext cx="6050855" cy="11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D2770C" w14:textId="6227BB0F" w:rsidR="00347D4D" w:rsidRDefault="00347D4D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BDEB264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071781E4" w14:textId="138AE4C2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5ED58956" w14:textId="1C3903C8" w:rsidR="009338E8" w:rsidRDefault="009338E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6D1878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2C90F3C" wp14:editId="422C8A1E">
                  <wp:extent cx="6118860" cy="724414"/>
                  <wp:effectExtent l="0" t="0" r="2540" b="12700"/>
                  <wp:docPr id="4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" t="11540" r="1149" b="9230"/>
                          <a:stretch/>
                        </pic:blipFill>
                        <pic:spPr bwMode="auto">
                          <a:xfrm>
                            <a:off x="0" y="0"/>
                            <a:ext cx="6119439" cy="72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6E6066" w14:textId="711459D2" w:rsidR="00347D4D" w:rsidRDefault="00347D4D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06F9ACAB" w14:textId="77777777" w:rsidR="006B0AF2" w:rsidRDefault="0060237E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  <w:p w14:paraId="630E2338" w14:textId="68F6F267" w:rsidR="0012392C" w:rsidRDefault="006D1878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C39DE1A" wp14:editId="5546086F">
                  <wp:extent cx="6028006" cy="1927061"/>
                  <wp:effectExtent l="0" t="0" r="0" b="3810"/>
                  <wp:docPr id="4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" t="4603" r="2567" b="5311"/>
                          <a:stretch/>
                        </pic:blipFill>
                        <pic:spPr bwMode="auto">
                          <a:xfrm>
                            <a:off x="0" y="0"/>
                            <a:ext cx="6030403" cy="192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</w:tc>
      </w:tr>
      <w:tr w:rsidR="00AC5A82" w14:paraId="15EDD9A4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E92578">
        <w:tc>
          <w:tcPr>
            <w:tcW w:w="10138" w:type="dxa"/>
            <w:gridSpan w:val="4"/>
            <w:tcBorders>
              <w:top w:val="nil"/>
            </w:tcBorders>
          </w:tcPr>
          <w:p w14:paraId="5CB675E4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29D5B168" w:rsidR="00347D4D" w:rsidRDefault="00540C88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4C2E22" wp14:editId="44068327">
                  <wp:extent cx="6111875" cy="773363"/>
                  <wp:effectExtent l="0" t="0" r="0" b="0"/>
                  <wp:docPr id="4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" t="6875" r="1759" b="9073"/>
                          <a:stretch/>
                        </pic:blipFill>
                        <pic:spPr bwMode="auto">
                          <a:xfrm>
                            <a:off x="0" y="0"/>
                            <a:ext cx="6116119" cy="77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8E8" w14:paraId="1A4CC952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25C3AFC2" w14:textId="42D0FDFA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5554" w:type="dxa"/>
            <w:gridSpan w:val="2"/>
            <w:tcBorders>
              <w:bottom w:val="nil"/>
            </w:tcBorders>
          </w:tcPr>
          <w:p w14:paraId="42A6FFB7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bottom w:val="nil"/>
            </w:tcBorders>
          </w:tcPr>
          <w:p w14:paraId="56085FB7" w14:textId="53BADC6C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9338E8" w14:paraId="1D8B3A34" w14:textId="77777777" w:rsidTr="00E92578">
        <w:tc>
          <w:tcPr>
            <w:tcW w:w="6627" w:type="dxa"/>
            <w:gridSpan w:val="3"/>
            <w:tcBorders>
              <w:top w:val="nil"/>
            </w:tcBorders>
          </w:tcPr>
          <w:p w14:paraId="01A026B7" w14:textId="3BF564AA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La oración numérica que representa la siguiente situación es: </w:t>
            </w:r>
          </w:p>
          <w:p w14:paraId="7139857B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3104A2A1" w14:textId="5A9BBCB3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A989153" wp14:editId="00230A0A">
                  <wp:extent cx="4686705" cy="1011676"/>
                  <wp:effectExtent l="0" t="0" r="0" b="4445"/>
                  <wp:docPr id="4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855" cy="10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B1042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43B8A5E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B38228D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581AC8A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14:paraId="0E63B716" w14:textId="7CC900B0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3  +  2 = 5</w:t>
            </w:r>
          </w:p>
          <w:p w14:paraId="5023B276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2981327" w14:textId="2C325C4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B.  4  +  4 = 8 </w:t>
            </w:r>
          </w:p>
          <w:p w14:paraId="6F2376FD" w14:textId="77777777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25C5F16" w14:textId="230AD27B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3   -   2 = 1</w:t>
            </w:r>
          </w:p>
          <w:p w14:paraId="7AEE2841" w14:textId="7B2D2513" w:rsidR="009338E8" w:rsidRDefault="009338E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B0AF2" w14:paraId="2AE7AD06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217296C8" w14:textId="3E98AE1D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6" w:type="dxa"/>
            <w:tcBorders>
              <w:bottom w:val="nil"/>
            </w:tcBorders>
          </w:tcPr>
          <w:p w14:paraId="3269F509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08B53610" w14:textId="6EC5B97D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6B0AF2" w14:paraId="7A0CB443" w14:textId="77777777" w:rsidTr="00E92578">
        <w:tc>
          <w:tcPr>
            <w:tcW w:w="5069" w:type="dxa"/>
            <w:gridSpan w:val="2"/>
            <w:tcBorders>
              <w:top w:val="nil"/>
            </w:tcBorders>
          </w:tcPr>
          <w:p w14:paraId="33885133" w14:textId="423BD024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61CCC787" w14:textId="0CD60D8F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Hay 3 peces en una pecera, si agregamos 2 peces, ¿cuántos peces hay en total?</w:t>
            </w:r>
          </w:p>
          <w:p w14:paraId="170CD179" w14:textId="09EC298C" w:rsidR="006B0AF2" w:rsidRDefault="006B0AF2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BB91D66" wp14:editId="39D95E25">
                  <wp:extent cx="1132898" cy="1273722"/>
                  <wp:effectExtent l="0" t="0" r="10160" b="0"/>
                  <wp:docPr id="59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61" cy="127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  <w:tcBorders>
              <w:top w:val="nil"/>
            </w:tcBorders>
          </w:tcPr>
          <w:p w14:paraId="08453C17" w14:textId="4C3E8F50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89A151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Hay 6 peces en total.</w:t>
            </w:r>
          </w:p>
          <w:p w14:paraId="6C2CC550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C9A90AA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Hay 5 peces en total.</w:t>
            </w:r>
          </w:p>
          <w:p w14:paraId="17C290A4" w14:textId="77777777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128CCE56" w:rsidR="006B0AF2" w:rsidRDefault="006B0AF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Hay 3 peces en total</w:t>
            </w:r>
          </w:p>
        </w:tc>
      </w:tr>
      <w:tr w:rsidR="00E92578" w14:paraId="74BCF90D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2609F2EB" w14:textId="20AC9450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bottom w:val="nil"/>
            </w:tcBorders>
          </w:tcPr>
          <w:p w14:paraId="51536C89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600D2E7A" w14:textId="7F8CA2ED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92578" w14:paraId="6468E549" w14:textId="77777777" w:rsidTr="00E92578">
        <w:tc>
          <w:tcPr>
            <w:tcW w:w="5069" w:type="dxa"/>
            <w:gridSpan w:val="2"/>
            <w:tcBorders>
              <w:top w:val="nil"/>
            </w:tcBorders>
          </w:tcPr>
          <w:p w14:paraId="02220DDF" w14:textId="7623E654" w:rsidR="00E92578" w:rsidRDefault="00E92578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0E13DB9" w14:textId="76A908BE" w:rsidR="00E92578" w:rsidRDefault="00E92578" w:rsidP="001126B4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Una manzana tiene 4 manzanas en el árbol y 1 en el suelo. ¿Cuántas manzanas tiene en total?</w:t>
            </w:r>
          </w:p>
          <w:p w14:paraId="5A2C49FB" w14:textId="440293EF" w:rsidR="00E92578" w:rsidRDefault="00E92578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C54E6F3" wp14:editId="3091E7DE">
                  <wp:extent cx="1075734" cy="1458483"/>
                  <wp:effectExtent l="0" t="0" r="0" b="0"/>
                  <wp:docPr id="60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63" cy="145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  <w:tcBorders>
              <w:top w:val="nil"/>
            </w:tcBorders>
          </w:tcPr>
          <w:p w14:paraId="0877A927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F641477" w14:textId="5837C434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Hay 3 manzanas.</w:t>
            </w:r>
          </w:p>
          <w:p w14:paraId="6D721CBA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DC50361" w14:textId="46F83749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Hay 5 manzanas.</w:t>
            </w:r>
          </w:p>
          <w:p w14:paraId="472A8573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8072025" w14:textId="3B6DC968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Hay 1 manzana</w:t>
            </w:r>
          </w:p>
        </w:tc>
      </w:tr>
      <w:tr w:rsidR="00E55541" w14:paraId="614193DE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308D15CD" w14:textId="1A1F8B2A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2F8A21DB" w14:textId="77777777" w:rsidR="00E55541" w:rsidRDefault="00E5554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92578" w14:paraId="6A4A7637" w14:textId="77777777" w:rsidTr="00E92578"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</w:tcPr>
          <w:p w14:paraId="32B0EA3B" w14:textId="48169F31" w:rsidR="00E92578" w:rsidRDefault="00E92578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</w:p>
          <w:p w14:paraId="56833338" w14:textId="5693E747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Una gallina puso 6 huevos, para la hora del té nos comimos dos. ¿Cuántos quedan?</w:t>
            </w:r>
          </w:p>
          <w:p w14:paraId="2BE6C8B5" w14:textId="22C2E9F4" w:rsidR="00E92578" w:rsidRDefault="00E92578" w:rsidP="00540C8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714B5C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8C81FED" wp14:editId="57F6E936">
                  <wp:extent cx="2438400" cy="487579"/>
                  <wp:effectExtent l="0" t="0" r="0" b="0"/>
                  <wp:docPr id="6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8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A1CD9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</w:tcBorders>
          </w:tcPr>
          <w:p w14:paraId="485C5DF5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00D5E73" w14:textId="7317E9D5" w:rsidR="00E92578" w:rsidRDefault="00714B5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Quedan 4 huevos.</w:t>
            </w:r>
          </w:p>
          <w:p w14:paraId="777285F1" w14:textId="77777777" w:rsidR="00714B5C" w:rsidRDefault="00714B5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414CEC2" w14:textId="77777777" w:rsidR="00714B5C" w:rsidRDefault="00714B5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Quedan 8 huevos.</w:t>
            </w:r>
          </w:p>
          <w:p w14:paraId="3D4CD619" w14:textId="77777777" w:rsidR="00714B5C" w:rsidRDefault="00714B5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A9B1E9B" w14:textId="5BF204B6" w:rsidR="00714B5C" w:rsidRDefault="00714B5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Quedan 5 huevos</w:t>
            </w:r>
          </w:p>
          <w:p w14:paraId="637067C9" w14:textId="77777777" w:rsidR="00E92578" w:rsidRDefault="00E9257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B2631" w14:paraId="12B04CE0" w14:textId="77777777" w:rsidTr="00E92578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4DBD77E5" w14:textId="47BE4CF5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11.</w:t>
            </w:r>
          </w:p>
        </w:tc>
        <w:tc>
          <w:tcPr>
            <w:tcW w:w="9065" w:type="dxa"/>
            <w:gridSpan w:val="3"/>
            <w:tcBorders>
              <w:top w:val="single" w:sz="4" w:space="0" w:color="auto"/>
              <w:bottom w:val="nil"/>
            </w:tcBorders>
          </w:tcPr>
          <w:p w14:paraId="2852FC93" w14:textId="43C09268" w:rsidR="003B2631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55541" w14:paraId="14695E0A" w14:textId="77777777" w:rsidTr="00E92578">
        <w:tc>
          <w:tcPr>
            <w:tcW w:w="10138" w:type="dxa"/>
            <w:gridSpan w:val="4"/>
            <w:tcBorders>
              <w:top w:val="nil"/>
              <w:bottom w:val="single" w:sz="4" w:space="0" w:color="auto"/>
            </w:tcBorders>
          </w:tcPr>
          <w:p w14:paraId="36375381" w14:textId="004FE667" w:rsidR="003B2631" w:rsidRDefault="00884D89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0203A340" w14:textId="37162115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Si 9 +  3 es 12, Cuánto es 12 – 9</w:t>
            </w:r>
          </w:p>
          <w:p w14:paraId="66FFF0DA" w14:textId="77777777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3C7CD51" w14:textId="77777777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7</w:t>
            </w:r>
          </w:p>
          <w:p w14:paraId="231C420B" w14:textId="77777777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1664D99" w14:textId="3F8C690C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3</w:t>
            </w:r>
          </w:p>
          <w:p w14:paraId="08A6C13D" w14:textId="77777777" w:rsidR="00714B5C" w:rsidRDefault="00714B5C" w:rsidP="003B263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71BCEB" w14:textId="31F21AE1" w:rsidR="00E55541" w:rsidRDefault="00714B5C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9</w:t>
            </w:r>
            <w:r w:rsidR="00884D8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</w:tc>
      </w:tr>
      <w:tr w:rsidR="002648F8" w14:paraId="1268CF6E" w14:textId="77777777" w:rsidTr="00E92578">
        <w:tc>
          <w:tcPr>
            <w:tcW w:w="1073" w:type="dxa"/>
            <w:tcBorders>
              <w:bottom w:val="single" w:sz="4" w:space="0" w:color="auto"/>
            </w:tcBorders>
          </w:tcPr>
          <w:p w14:paraId="2E8AF03C" w14:textId="1123EA57" w:rsidR="002648F8" w:rsidRDefault="003B263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</w:t>
            </w:r>
            <w:r w:rsidR="00A7691B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3"/>
            <w:tcBorders>
              <w:bottom w:val="nil"/>
            </w:tcBorders>
          </w:tcPr>
          <w:p w14:paraId="7DB4DA83" w14:textId="5B07270A" w:rsidR="003B2631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 wp14:anchorId="197F7284" wp14:editId="277799A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80010</wp:posOffset>
                  </wp:positionV>
                  <wp:extent cx="4714875" cy="1085850"/>
                  <wp:effectExtent l="0" t="0" r="9525" b="0"/>
                  <wp:wrapNone/>
                  <wp:docPr id="5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278CD" w14:textId="77777777" w:rsidR="0016036C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7914CCC" w14:textId="77777777" w:rsidR="0016036C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7C1932A" w14:textId="77777777" w:rsidR="0016036C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3742A5F" w14:textId="77777777" w:rsidR="0016036C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E753B18" w14:textId="18377AF1" w:rsidR="0016036C" w:rsidRDefault="0016036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212A8A53" w14:textId="77777777" w:rsidTr="00E92578">
        <w:tc>
          <w:tcPr>
            <w:tcW w:w="10138" w:type="dxa"/>
            <w:gridSpan w:val="4"/>
            <w:tcBorders>
              <w:top w:val="nil"/>
              <w:bottom w:val="single" w:sz="4" w:space="0" w:color="auto"/>
            </w:tcBorders>
          </w:tcPr>
          <w:p w14:paraId="0ED51F9D" w14:textId="2D354020" w:rsidR="00EA2A8C" w:rsidRDefault="00570B1D" w:rsidP="0016036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="00B447E2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3148" w:tblpY="1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16036C" w14:paraId="634D8B14" w14:textId="77777777" w:rsidTr="0016036C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6D7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16036C" w14:paraId="4E9ECB4E" w14:textId="77777777" w:rsidTr="0016036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6837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38F3D9AD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7DF29790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CEA5EFB" wp14:editId="064A8F64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D67B9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FA26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32396AC2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56B9863" wp14:editId="3BC1FC7C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5DFB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183F474B" w14:textId="77777777" w:rsidR="0016036C" w:rsidRDefault="0016036C" w:rsidP="0016036C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BFFF7E4" wp14:editId="45D5AD4F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7099" w14:textId="27FB3C2A" w:rsidR="000C7CAF" w:rsidRPr="0066502C" w:rsidRDefault="000C7CAF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p w14:paraId="0DDB51BD" w14:textId="3E41A74C" w:rsidR="0023715D" w:rsidRDefault="0023715D" w:rsidP="001B396C">
      <w:pPr>
        <w:rPr>
          <w:rFonts w:ascii="Arial" w:hAnsi="Arial" w:cs="Arial"/>
          <w:sz w:val="24"/>
          <w:szCs w:val="24"/>
        </w:rPr>
      </w:pPr>
    </w:p>
    <w:p w14:paraId="66AD44BA" w14:textId="7AB05DB0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75786A" w:rsidRDefault="0075786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15106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" filled="f" stroked="f">
                <v:textbox>
                  <w:txbxContent>
                    <w:p w14:paraId="4D2649E6" w14:textId="77777777" w:rsidR="0075786A" w:rsidRDefault="0075786A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27"/>
      <w:footerReference w:type="even" r:id="rId28"/>
      <w:footerReference w:type="default" r:id="rId29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4943" w14:textId="77777777" w:rsidR="005B3668" w:rsidRDefault="005B3668" w:rsidP="00B17032">
      <w:pPr>
        <w:spacing w:after="0" w:line="240" w:lineRule="auto"/>
      </w:pPr>
      <w:r>
        <w:separator/>
      </w:r>
    </w:p>
  </w:endnote>
  <w:endnote w:type="continuationSeparator" w:id="0">
    <w:p w14:paraId="1C86138E" w14:textId="77777777" w:rsidR="005B3668" w:rsidRDefault="005B366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75786A" w:rsidRDefault="0075786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5786A" w:rsidRDefault="0075786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75786A" w:rsidRDefault="0075786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1D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A7E675" w14:textId="77777777" w:rsidR="0075786A" w:rsidRDefault="0075786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2D45" w14:textId="77777777" w:rsidR="005B3668" w:rsidRDefault="005B3668" w:rsidP="00B17032">
      <w:pPr>
        <w:spacing w:after="0" w:line="240" w:lineRule="auto"/>
      </w:pPr>
      <w:r>
        <w:separator/>
      </w:r>
    </w:p>
  </w:footnote>
  <w:footnote w:type="continuationSeparator" w:id="0">
    <w:p w14:paraId="6F88C2D8" w14:textId="77777777" w:rsidR="005B3668" w:rsidRDefault="005B366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5786A" w:rsidRPr="007821FD" w:rsidRDefault="0075786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5786A" w:rsidRDefault="0075786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75786A" w:rsidRDefault="0075786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75786A" w:rsidRDefault="0075786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5786A" w:rsidRDefault="0075786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A08FA"/>
    <w:rsid w:val="000C4753"/>
    <w:rsid w:val="000C7CAF"/>
    <w:rsid w:val="000E3743"/>
    <w:rsid w:val="000F5AFA"/>
    <w:rsid w:val="000F6A64"/>
    <w:rsid w:val="001126B4"/>
    <w:rsid w:val="00115885"/>
    <w:rsid w:val="0012392C"/>
    <w:rsid w:val="00124000"/>
    <w:rsid w:val="00124886"/>
    <w:rsid w:val="00124F66"/>
    <w:rsid w:val="00126AA2"/>
    <w:rsid w:val="0013657A"/>
    <w:rsid w:val="0015492C"/>
    <w:rsid w:val="0016036C"/>
    <w:rsid w:val="0016040A"/>
    <w:rsid w:val="00165332"/>
    <w:rsid w:val="001657AC"/>
    <w:rsid w:val="00167562"/>
    <w:rsid w:val="001873DB"/>
    <w:rsid w:val="001903B3"/>
    <w:rsid w:val="001A02BA"/>
    <w:rsid w:val="001B396C"/>
    <w:rsid w:val="001F06E9"/>
    <w:rsid w:val="001F1FF6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C10"/>
    <w:rsid w:val="002956C6"/>
    <w:rsid w:val="00295E8F"/>
    <w:rsid w:val="002967A2"/>
    <w:rsid w:val="002A0B49"/>
    <w:rsid w:val="002B4A0C"/>
    <w:rsid w:val="002C7747"/>
    <w:rsid w:val="002D40B4"/>
    <w:rsid w:val="002F4F5C"/>
    <w:rsid w:val="003019D2"/>
    <w:rsid w:val="00305FE7"/>
    <w:rsid w:val="00321218"/>
    <w:rsid w:val="00331CAE"/>
    <w:rsid w:val="0034662F"/>
    <w:rsid w:val="00347D4D"/>
    <w:rsid w:val="00357F2B"/>
    <w:rsid w:val="00373699"/>
    <w:rsid w:val="0038511A"/>
    <w:rsid w:val="00385E63"/>
    <w:rsid w:val="003B2523"/>
    <w:rsid w:val="003B2631"/>
    <w:rsid w:val="003D4D77"/>
    <w:rsid w:val="003D575D"/>
    <w:rsid w:val="003E3616"/>
    <w:rsid w:val="004031F1"/>
    <w:rsid w:val="00403728"/>
    <w:rsid w:val="00413B06"/>
    <w:rsid w:val="004162C3"/>
    <w:rsid w:val="0041640E"/>
    <w:rsid w:val="004177BD"/>
    <w:rsid w:val="004267C0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40C88"/>
    <w:rsid w:val="00565D27"/>
    <w:rsid w:val="00570B1D"/>
    <w:rsid w:val="005762B6"/>
    <w:rsid w:val="005917A7"/>
    <w:rsid w:val="005B0192"/>
    <w:rsid w:val="005B3668"/>
    <w:rsid w:val="005C2320"/>
    <w:rsid w:val="005D1AC5"/>
    <w:rsid w:val="005F4B9D"/>
    <w:rsid w:val="0060237E"/>
    <w:rsid w:val="006051A9"/>
    <w:rsid w:val="00617180"/>
    <w:rsid w:val="00620052"/>
    <w:rsid w:val="0062158B"/>
    <w:rsid w:val="006334F8"/>
    <w:rsid w:val="006337A2"/>
    <w:rsid w:val="00641D38"/>
    <w:rsid w:val="006636D9"/>
    <w:rsid w:val="0066502C"/>
    <w:rsid w:val="0068203C"/>
    <w:rsid w:val="006A20F5"/>
    <w:rsid w:val="006B0AF2"/>
    <w:rsid w:val="006B56CD"/>
    <w:rsid w:val="006B7CDA"/>
    <w:rsid w:val="006C024A"/>
    <w:rsid w:val="006D0FF9"/>
    <w:rsid w:val="006D1878"/>
    <w:rsid w:val="006F161B"/>
    <w:rsid w:val="0070030C"/>
    <w:rsid w:val="00702A19"/>
    <w:rsid w:val="00702E1E"/>
    <w:rsid w:val="00704453"/>
    <w:rsid w:val="007130A1"/>
    <w:rsid w:val="00714B5C"/>
    <w:rsid w:val="0072003B"/>
    <w:rsid w:val="007230E9"/>
    <w:rsid w:val="00723B25"/>
    <w:rsid w:val="00725546"/>
    <w:rsid w:val="007317EB"/>
    <w:rsid w:val="00731F5F"/>
    <w:rsid w:val="007513FA"/>
    <w:rsid w:val="0075786A"/>
    <w:rsid w:val="0076047D"/>
    <w:rsid w:val="007610DA"/>
    <w:rsid w:val="00774223"/>
    <w:rsid w:val="007821FD"/>
    <w:rsid w:val="007864CE"/>
    <w:rsid w:val="007B1E9B"/>
    <w:rsid w:val="007B577D"/>
    <w:rsid w:val="007D1516"/>
    <w:rsid w:val="007F01D9"/>
    <w:rsid w:val="00821F26"/>
    <w:rsid w:val="00836673"/>
    <w:rsid w:val="00841BBC"/>
    <w:rsid w:val="00843E53"/>
    <w:rsid w:val="00850D83"/>
    <w:rsid w:val="00850DC4"/>
    <w:rsid w:val="0086040B"/>
    <w:rsid w:val="00877A4C"/>
    <w:rsid w:val="0088250C"/>
    <w:rsid w:val="00884D89"/>
    <w:rsid w:val="008851EC"/>
    <w:rsid w:val="0089110B"/>
    <w:rsid w:val="0089268F"/>
    <w:rsid w:val="008B7548"/>
    <w:rsid w:val="009249A4"/>
    <w:rsid w:val="00933071"/>
    <w:rsid w:val="009338E8"/>
    <w:rsid w:val="0093621E"/>
    <w:rsid w:val="009500B2"/>
    <w:rsid w:val="00957ECE"/>
    <w:rsid w:val="00980379"/>
    <w:rsid w:val="009932D2"/>
    <w:rsid w:val="0099748A"/>
    <w:rsid w:val="009B64D1"/>
    <w:rsid w:val="009B7813"/>
    <w:rsid w:val="009D6EA3"/>
    <w:rsid w:val="009E0ADB"/>
    <w:rsid w:val="009F16FA"/>
    <w:rsid w:val="009F7E8B"/>
    <w:rsid w:val="00A172A2"/>
    <w:rsid w:val="00A17AF0"/>
    <w:rsid w:val="00A441C2"/>
    <w:rsid w:val="00A5024B"/>
    <w:rsid w:val="00A57098"/>
    <w:rsid w:val="00A7691B"/>
    <w:rsid w:val="00A83E07"/>
    <w:rsid w:val="00A90918"/>
    <w:rsid w:val="00AA79A8"/>
    <w:rsid w:val="00AB6F87"/>
    <w:rsid w:val="00AC5A82"/>
    <w:rsid w:val="00AE02C0"/>
    <w:rsid w:val="00AE25F1"/>
    <w:rsid w:val="00AE35E4"/>
    <w:rsid w:val="00AE44AE"/>
    <w:rsid w:val="00AE61A1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3C85"/>
    <w:rsid w:val="00C36ADA"/>
    <w:rsid w:val="00C36EDB"/>
    <w:rsid w:val="00C43833"/>
    <w:rsid w:val="00C464F9"/>
    <w:rsid w:val="00C87371"/>
    <w:rsid w:val="00CA3F19"/>
    <w:rsid w:val="00CA5D8B"/>
    <w:rsid w:val="00CB792B"/>
    <w:rsid w:val="00CD7284"/>
    <w:rsid w:val="00CE7FB2"/>
    <w:rsid w:val="00CF2853"/>
    <w:rsid w:val="00CF4E01"/>
    <w:rsid w:val="00D23272"/>
    <w:rsid w:val="00D3445E"/>
    <w:rsid w:val="00D47C0E"/>
    <w:rsid w:val="00D53C85"/>
    <w:rsid w:val="00D53E9C"/>
    <w:rsid w:val="00D65712"/>
    <w:rsid w:val="00D843AA"/>
    <w:rsid w:val="00DD6564"/>
    <w:rsid w:val="00DE050F"/>
    <w:rsid w:val="00E20668"/>
    <w:rsid w:val="00E221AE"/>
    <w:rsid w:val="00E226E9"/>
    <w:rsid w:val="00E23386"/>
    <w:rsid w:val="00E37810"/>
    <w:rsid w:val="00E52215"/>
    <w:rsid w:val="00E55541"/>
    <w:rsid w:val="00E63264"/>
    <w:rsid w:val="00E63D14"/>
    <w:rsid w:val="00E654ED"/>
    <w:rsid w:val="00E92578"/>
    <w:rsid w:val="00EA2A8C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312B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00D7EDD2-7B58-48C7-86FE-C49A2750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DCB66-B5EA-1E4A-9C6E-4AEB23E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2020-07-30T10:47:00Z</cp:lastPrinted>
  <dcterms:created xsi:type="dcterms:W3CDTF">2020-09-01T01:53:00Z</dcterms:created>
  <dcterms:modified xsi:type="dcterms:W3CDTF">2020-09-04T15:38:00Z</dcterms:modified>
</cp:coreProperties>
</file>